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8AE" w:rsidRDefault="00FA78AE" w:rsidP="00307EED">
      <w:pPr>
        <w:pStyle w:val="Corpotesto"/>
        <w:spacing w:before="7"/>
        <w:rPr>
          <w:rFonts w:ascii="Calibri" w:hAnsi="Calibri"/>
          <w:sz w:val="22"/>
          <w:szCs w:val="22"/>
        </w:rPr>
      </w:pPr>
    </w:p>
    <w:p w:rsidR="00F51880" w:rsidRPr="00307EED" w:rsidRDefault="00B7612D" w:rsidP="00307EED">
      <w:pPr>
        <w:pStyle w:val="Corpotesto"/>
        <w:spacing w:before="7"/>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52608" behindDoc="1" locked="0" layoutInCell="1" allowOverlap="1" wp14:anchorId="788C2515" wp14:editId="33778B38">
                <wp:simplePos x="0" y="0"/>
                <wp:positionH relativeFrom="page">
                  <wp:posOffset>649605</wp:posOffset>
                </wp:positionH>
                <wp:positionV relativeFrom="paragraph">
                  <wp:posOffset>105410</wp:posOffset>
                </wp:positionV>
                <wp:extent cx="6263640" cy="207645"/>
                <wp:effectExtent l="11430" t="10160" r="11430" b="10795"/>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07645"/>
                        </a:xfrm>
                        <a:prstGeom prst="rect">
                          <a:avLst/>
                        </a:prstGeom>
                        <a:solidFill>
                          <a:srgbClr val="FFC000"/>
                        </a:solidFill>
                        <a:ln w="6096">
                          <a:solidFill>
                            <a:srgbClr val="000000"/>
                          </a:solidFill>
                          <a:prstDash val="solid"/>
                          <a:miter lim="800000"/>
                          <a:headEnd/>
                          <a:tailEnd/>
                        </a:ln>
                      </wps:spPr>
                      <wps:txbx>
                        <w:txbxContent>
                          <w:p w:rsidR="00F51880" w:rsidRPr="00E213E7" w:rsidRDefault="00B7612D" w:rsidP="00E213E7">
                            <w:pPr>
                              <w:shd w:val="clear" w:color="auto" w:fill="B8CCE4" w:themeFill="accent1" w:themeFillTint="66"/>
                              <w:jc w:val="center"/>
                              <w:rPr>
                                <w:b/>
                              </w:rPr>
                            </w:pPr>
                            <w:r w:rsidRPr="00E213E7">
                              <w:rPr>
                                <w:b/>
                              </w:rPr>
                              <w:t xml:space="preserve">CRITERI </w:t>
                            </w:r>
                            <w:r w:rsidR="008D6148">
                              <w:rPr>
                                <w:b/>
                              </w:rPr>
                              <w:t xml:space="preserve">DI </w:t>
                            </w:r>
                            <w:r w:rsidRPr="00E213E7">
                              <w:rPr>
                                <w:b/>
                              </w:rPr>
                              <w:t xml:space="preserve">VALUTAZIONE </w:t>
                            </w:r>
                            <w:r w:rsidR="008D6148">
                              <w:rPr>
                                <w:b/>
                              </w:rPr>
                              <w:t xml:space="preserve">SCRUTINIO </w:t>
                            </w:r>
                            <w:r w:rsidRPr="00E213E7">
                              <w:rPr>
                                <w:b/>
                              </w:rPr>
                              <w:t xml:space="preserve">FINALE </w:t>
                            </w:r>
                            <w:proofErr w:type="spellStart"/>
                            <w:r w:rsidRPr="00E213E7">
                              <w:rPr>
                                <w:b/>
                              </w:rPr>
                              <w:t>a.s.</w:t>
                            </w:r>
                            <w:proofErr w:type="spellEnd"/>
                            <w:r w:rsidRPr="00E213E7">
                              <w:rPr>
                                <w:b/>
                              </w:rPr>
                              <w:t xml:space="preserve"> 20</w:t>
                            </w:r>
                            <w:r w:rsidR="00C14A81">
                              <w:rPr>
                                <w:b/>
                              </w:rPr>
                              <w:t>2</w:t>
                            </w:r>
                            <w:r w:rsidR="00541E0C">
                              <w:rPr>
                                <w:b/>
                              </w:rPr>
                              <w:t>2</w:t>
                            </w:r>
                            <w:r w:rsidR="00A64434">
                              <w:rPr>
                                <w:b/>
                              </w:rPr>
                              <w:t>/2</w:t>
                            </w:r>
                            <w:r w:rsidR="00541E0C">
                              <w:rPr>
                                <w:b/>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C2515" id="_x0000_t202" coordsize="21600,21600" o:spt="202" path="m,l,21600r21600,l21600,xe">
                <v:stroke joinstyle="miter"/>
                <v:path gradientshapeok="t" o:connecttype="rect"/>
              </v:shapetype>
              <v:shape id="Text Box 21" o:spid="_x0000_s1026" type="#_x0000_t202" style="position:absolute;margin-left:51.15pt;margin-top:8.3pt;width:493.2pt;height:16.3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" fillcolor="#ffc000" strokeweight=".48pt">
                <v:textbox inset="0,0,0,0">
                  <w:txbxContent>
                    <w:p w:rsidR="00F51880" w:rsidRPr="00E213E7" w:rsidRDefault="00B7612D" w:rsidP="00E213E7">
                      <w:pPr>
                        <w:shd w:val="clear" w:color="auto" w:fill="B8CCE4" w:themeFill="accent1" w:themeFillTint="66"/>
                        <w:jc w:val="center"/>
                        <w:rPr>
                          <w:b/>
                        </w:rPr>
                      </w:pPr>
                      <w:r w:rsidRPr="00E213E7">
                        <w:rPr>
                          <w:b/>
                        </w:rPr>
                        <w:t xml:space="preserve">CRITERI </w:t>
                      </w:r>
                      <w:r w:rsidR="008D6148">
                        <w:rPr>
                          <w:b/>
                        </w:rPr>
                        <w:t xml:space="preserve">DI </w:t>
                      </w:r>
                      <w:r w:rsidRPr="00E213E7">
                        <w:rPr>
                          <w:b/>
                        </w:rPr>
                        <w:t xml:space="preserve">VALUTAZIONE </w:t>
                      </w:r>
                      <w:r w:rsidR="008D6148">
                        <w:rPr>
                          <w:b/>
                        </w:rPr>
                        <w:t xml:space="preserve">SCRUTINIO </w:t>
                      </w:r>
                      <w:r w:rsidRPr="00E213E7">
                        <w:rPr>
                          <w:b/>
                        </w:rPr>
                        <w:t xml:space="preserve">FINALE </w:t>
                      </w:r>
                      <w:proofErr w:type="spellStart"/>
                      <w:r w:rsidRPr="00E213E7">
                        <w:rPr>
                          <w:b/>
                        </w:rPr>
                        <w:t>a.s.</w:t>
                      </w:r>
                      <w:proofErr w:type="spellEnd"/>
                      <w:r w:rsidRPr="00E213E7">
                        <w:rPr>
                          <w:b/>
                        </w:rPr>
                        <w:t xml:space="preserve"> 20</w:t>
                      </w:r>
                      <w:r w:rsidR="00C14A81">
                        <w:rPr>
                          <w:b/>
                        </w:rPr>
                        <w:t>2</w:t>
                      </w:r>
                      <w:r w:rsidR="00541E0C">
                        <w:rPr>
                          <w:b/>
                        </w:rPr>
                        <w:t>2</w:t>
                      </w:r>
                      <w:r w:rsidR="00A64434">
                        <w:rPr>
                          <w:b/>
                        </w:rPr>
                        <w:t>/2</w:t>
                      </w:r>
                      <w:r w:rsidR="00541E0C">
                        <w:rPr>
                          <w:b/>
                        </w:rPr>
                        <w:t>3</w:t>
                      </w:r>
                    </w:p>
                  </w:txbxContent>
                </v:textbox>
                <w10:wrap type="topAndBottom" anchorx="page"/>
              </v:shape>
            </w:pict>
          </mc:Fallback>
        </mc:AlternateContent>
      </w:r>
    </w:p>
    <w:p w:rsidR="00F51880" w:rsidRDefault="00B7612D">
      <w:pPr>
        <w:pStyle w:val="Titolo1"/>
        <w:spacing w:before="93" w:line="237" w:lineRule="auto"/>
        <w:ind w:right="407"/>
        <w:rPr>
          <w:rFonts w:ascii="Calibri" w:hAnsi="Calibri"/>
          <w:b w:val="0"/>
          <w:sz w:val="22"/>
          <w:szCs w:val="22"/>
        </w:rPr>
      </w:pPr>
      <w:r w:rsidRPr="00307EED">
        <w:rPr>
          <w:rFonts w:ascii="Calibri" w:hAnsi="Calibri"/>
          <w:b w:val="0"/>
          <w:sz w:val="22"/>
          <w:szCs w:val="22"/>
        </w:rPr>
        <w:t xml:space="preserve">Il </w:t>
      </w:r>
      <w:r w:rsidRPr="00307EED">
        <w:rPr>
          <w:rFonts w:ascii="Calibri" w:hAnsi="Calibri"/>
          <w:sz w:val="22"/>
          <w:szCs w:val="22"/>
        </w:rPr>
        <w:t xml:space="preserve">Collegio dei Docenti individua i criteri orientativi </w:t>
      </w:r>
      <w:r w:rsidRPr="00307EED">
        <w:rPr>
          <w:rFonts w:ascii="Calibri" w:hAnsi="Calibri"/>
          <w:b w:val="0"/>
          <w:sz w:val="22"/>
          <w:szCs w:val="22"/>
        </w:rPr>
        <w:t xml:space="preserve">per la </w:t>
      </w:r>
      <w:r w:rsidRPr="00307EED">
        <w:rPr>
          <w:rFonts w:ascii="Calibri" w:hAnsi="Calibri"/>
          <w:sz w:val="22"/>
          <w:szCs w:val="22"/>
        </w:rPr>
        <w:t xml:space="preserve">valutazione nelle singole discipline per lo scrutinio finale </w:t>
      </w:r>
      <w:proofErr w:type="spellStart"/>
      <w:r w:rsidRPr="00307EED">
        <w:rPr>
          <w:rFonts w:ascii="Calibri" w:hAnsi="Calibri"/>
          <w:sz w:val="22"/>
          <w:szCs w:val="22"/>
        </w:rPr>
        <w:t>dell’a.s.</w:t>
      </w:r>
      <w:proofErr w:type="spellEnd"/>
      <w:r w:rsidRPr="00307EED">
        <w:rPr>
          <w:rFonts w:ascii="Calibri" w:hAnsi="Calibri"/>
          <w:sz w:val="22"/>
          <w:szCs w:val="22"/>
        </w:rPr>
        <w:t xml:space="preserve"> 20</w:t>
      </w:r>
      <w:r w:rsidR="00C14A81">
        <w:rPr>
          <w:rFonts w:ascii="Calibri" w:hAnsi="Calibri"/>
          <w:sz w:val="22"/>
          <w:szCs w:val="22"/>
        </w:rPr>
        <w:t>2</w:t>
      </w:r>
      <w:r w:rsidR="00541E0C">
        <w:rPr>
          <w:rFonts w:ascii="Calibri" w:hAnsi="Calibri"/>
          <w:sz w:val="22"/>
          <w:szCs w:val="22"/>
        </w:rPr>
        <w:t>2</w:t>
      </w:r>
      <w:r w:rsidRPr="00307EED">
        <w:rPr>
          <w:rFonts w:ascii="Calibri" w:hAnsi="Calibri"/>
          <w:sz w:val="22"/>
          <w:szCs w:val="22"/>
        </w:rPr>
        <w:t>/20</w:t>
      </w:r>
      <w:r w:rsidR="00C14A81">
        <w:rPr>
          <w:rFonts w:ascii="Calibri" w:hAnsi="Calibri"/>
          <w:sz w:val="22"/>
          <w:szCs w:val="22"/>
        </w:rPr>
        <w:t>2</w:t>
      </w:r>
      <w:r w:rsidR="00541E0C">
        <w:rPr>
          <w:rFonts w:ascii="Calibri" w:hAnsi="Calibri"/>
          <w:sz w:val="22"/>
          <w:szCs w:val="22"/>
        </w:rPr>
        <w:t>3</w:t>
      </w:r>
      <w:r w:rsidRPr="00307EED">
        <w:rPr>
          <w:rFonts w:ascii="Calibri" w:hAnsi="Calibri"/>
          <w:b w:val="0"/>
          <w:sz w:val="22"/>
          <w:szCs w:val="22"/>
        </w:rPr>
        <w:t>.</w:t>
      </w:r>
    </w:p>
    <w:p w:rsidR="00F51880" w:rsidRPr="00307EED" w:rsidRDefault="00B7612D">
      <w:pPr>
        <w:pStyle w:val="Paragrafoelenco"/>
        <w:numPr>
          <w:ilvl w:val="0"/>
          <w:numId w:val="9"/>
        </w:numPr>
        <w:tabs>
          <w:tab w:val="left" w:pos="594"/>
        </w:tabs>
        <w:spacing w:before="123" w:line="275" w:lineRule="exact"/>
        <w:rPr>
          <w:rFonts w:ascii="Calibri" w:hAnsi="Calibri"/>
        </w:rPr>
      </w:pPr>
      <w:r w:rsidRPr="00307EED">
        <w:rPr>
          <w:rFonts w:ascii="Calibri" w:hAnsi="Calibri"/>
        </w:rPr>
        <w:t xml:space="preserve">i parametri valutativi sui quali si basa </w:t>
      </w:r>
      <w:r w:rsidRPr="00307EED">
        <w:rPr>
          <w:rFonts w:ascii="Calibri" w:hAnsi="Calibri"/>
          <w:spacing w:val="-5"/>
        </w:rPr>
        <w:t xml:space="preserve">la </w:t>
      </w:r>
      <w:r w:rsidRPr="00307EED">
        <w:rPr>
          <w:rFonts w:ascii="Calibri" w:hAnsi="Calibri"/>
        </w:rPr>
        <w:t>valutazione nelle singole discipline</w:t>
      </w:r>
      <w:r w:rsidRPr="00307EED">
        <w:rPr>
          <w:rFonts w:ascii="Calibri" w:hAnsi="Calibri"/>
          <w:spacing w:val="3"/>
        </w:rPr>
        <w:t xml:space="preserve"> </w:t>
      </w:r>
      <w:r w:rsidRPr="00307EED">
        <w:rPr>
          <w:rFonts w:ascii="Calibri" w:hAnsi="Calibri"/>
        </w:rPr>
        <w:t>sono:</w:t>
      </w:r>
    </w:p>
    <w:p w:rsidR="00F51880" w:rsidRPr="00307EED" w:rsidRDefault="009D7A36">
      <w:pPr>
        <w:pStyle w:val="Paragrafoelenco"/>
        <w:numPr>
          <w:ilvl w:val="1"/>
          <w:numId w:val="9"/>
        </w:numPr>
        <w:tabs>
          <w:tab w:val="left" w:pos="954"/>
        </w:tabs>
        <w:spacing w:line="278" w:lineRule="exact"/>
        <w:ind w:hanging="360"/>
        <w:rPr>
          <w:rFonts w:ascii="Calibri" w:hAnsi="Calibri"/>
        </w:rPr>
      </w:pPr>
      <w:r w:rsidRPr="009121B6">
        <w:rPr>
          <w:rFonts w:ascii="Calibri" w:hAnsi="Calibri"/>
          <w:b/>
        </w:rPr>
        <w:t>media de</w:t>
      </w:r>
      <w:r w:rsidR="00B7612D" w:rsidRPr="009121B6">
        <w:rPr>
          <w:rFonts w:ascii="Calibri" w:hAnsi="Calibri"/>
          <w:b/>
        </w:rPr>
        <w:t>i</w:t>
      </w:r>
      <w:r w:rsidR="00B7612D" w:rsidRPr="00307EED">
        <w:rPr>
          <w:rFonts w:ascii="Calibri" w:hAnsi="Calibri"/>
        </w:rPr>
        <w:t xml:space="preserve"> </w:t>
      </w:r>
      <w:r w:rsidR="00B7612D" w:rsidRPr="00307EED">
        <w:rPr>
          <w:rFonts w:ascii="Calibri" w:hAnsi="Calibri"/>
          <w:b/>
        </w:rPr>
        <w:t xml:space="preserve">voti </w:t>
      </w:r>
      <w:r w:rsidR="00B7612D" w:rsidRPr="00307EED">
        <w:rPr>
          <w:rFonts w:ascii="Calibri" w:hAnsi="Calibri"/>
        </w:rPr>
        <w:t xml:space="preserve">delle singole prove (scritte, orali, </w:t>
      </w:r>
      <w:r w:rsidR="00E70FE7">
        <w:rPr>
          <w:rFonts w:ascii="Calibri" w:hAnsi="Calibri"/>
        </w:rPr>
        <w:t xml:space="preserve">grafiche, </w:t>
      </w:r>
      <w:r w:rsidR="00B7612D" w:rsidRPr="00307EED">
        <w:rPr>
          <w:rFonts w:ascii="Calibri" w:hAnsi="Calibri"/>
        </w:rPr>
        <w:t>pratiche);</w:t>
      </w:r>
    </w:p>
    <w:p w:rsidR="009D7A36" w:rsidRPr="007F4A9A" w:rsidRDefault="00B7612D" w:rsidP="009D7A36">
      <w:pPr>
        <w:pStyle w:val="Paragrafoelenco"/>
        <w:numPr>
          <w:ilvl w:val="1"/>
          <w:numId w:val="9"/>
        </w:numPr>
        <w:tabs>
          <w:tab w:val="left" w:pos="954"/>
        </w:tabs>
        <w:spacing w:line="278" w:lineRule="exact"/>
        <w:ind w:hanging="360"/>
        <w:rPr>
          <w:rFonts w:ascii="Calibri" w:hAnsi="Calibri"/>
          <w:b/>
        </w:rPr>
      </w:pPr>
      <w:r w:rsidRPr="009D7A36">
        <w:rPr>
          <w:rFonts w:ascii="Calibri" w:hAnsi="Calibri"/>
          <w:b/>
        </w:rPr>
        <w:t>interesse e partecipazione</w:t>
      </w:r>
      <w:r w:rsidRPr="009D7A36">
        <w:rPr>
          <w:rFonts w:ascii="Calibri" w:hAnsi="Calibri"/>
        </w:rPr>
        <w:t xml:space="preserve"> </w:t>
      </w:r>
      <w:r w:rsidRPr="00307EED">
        <w:rPr>
          <w:rFonts w:ascii="Calibri" w:hAnsi="Calibri"/>
        </w:rPr>
        <w:t>sia all’attività didattica</w:t>
      </w:r>
      <w:r w:rsidR="003D1AEE">
        <w:rPr>
          <w:rFonts w:ascii="Calibri" w:hAnsi="Calibri"/>
        </w:rPr>
        <w:t xml:space="preserve"> digitale integrata sia</w:t>
      </w:r>
      <w:r w:rsidRPr="00307EED">
        <w:rPr>
          <w:rFonts w:ascii="Calibri" w:hAnsi="Calibri"/>
        </w:rPr>
        <w:t xml:space="preserve"> </w:t>
      </w:r>
      <w:r w:rsidR="009D7A36" w:rsidRPr="009D7A36">
        <w:rPr>
          <w:rFonts w:ascii="Calibri" w:hAnsi="Calibri"/>
        </w:rPr>
        <w:t xml:space="preserve">ad attività di recupero (frequenza e profitto) o a percorsi di eccellenza (frequenza, risultati, riconoscimenti) ed in </w:t>
      </w:r>
      <w:r w:rsidR="009D7A36" w:rsidRPr="007F4A9A">
        <w:rPr>
          <w:rFonts w:ascii="Calibri" w:hAnsi="Calibri"/>
          <w:b/>
        </w:rPr>
        <w:t>rapporto ai miglioramenti rispetto alla situazione di partenza</w:t>
      </w:r>
      <w:r w:rsidR="005A275F">
        <w:rPr>
          <w:rFonts w:ascii="Calibri" w:hAnsi="Calibri"/>
          <w:b/>
        </w:rPr>
        <w:t>;</w:t>
      </w:r>
      <w:r w:rsidR="009D7A36" w:rsidRPr="007F4A9A">
        <w:rPr>
          <w:rFonts w:ascii="Calibri" w:hAnsi="Calibri"/>
          <w:b/>
        </w:rPr>
        <w:t xml:space="preserve"> </w:t>
      </w:r>
    </w:p>
    <w:p w:rsidR="00F51880" w:rsidRPr="00307EED" w:rsidRDefault="0062294E" w:rsidP="0062294E">
      <w:pPr>
        <w:pStyle w:val="Paragrafoelenco"/>
        <w:numPr>
          <w:ilvl w:val="1"/>
          <w:numId w:val="9"/>
        </w:numPr>
        <w:tabs>
          <w:tab w:val="left" w:pos="954"/>
        </w:tabs>
        <w:spacing w:line="237" w:lineRule="auto"/>
        <w:ind w:right="419" w:hanging="360"/>
        <w:jc w:val="both"/>
        <w:rPr>
          <w:rFonts w:ascii="Calibri" w:hAnsi="Calibri"/>
        </w:rPr>
      </w:pPr>
      <w:r>
        <w:rPr>
          <w:rFonts w:ascii="Calibri" w:hAnsi="Calibri"/>
          <w:b/>
        </w:rPr>
        <w:t xml:space="preserve">interesse e </w:t>
      </w:r>
      <w:r w:rsidRPr="009D7A36">
        <w:rPr>
          <w:rFonts w:ascii="Calibri" w:hAnsi="Calibri"/>
          <w:b/>
        </w:rPr>
        <w:t>partecipazione</w:t>
      </w:r>
      <w:r w:rsidRPr="009D7A36">
        <w:rPr>
          <w:rFonts w:ascii="Calibri" w:hAnsi="Calibri"/>
        </w:rPr>
        <w:t xml:space="preserve"> </w:t>
      </w:r>
      <w:r w:rsidR="00B7612D" w:rsidRPr="00307EED">
        <w:rPr>
          <w:rFonts w:ascii="Calibri" w:hAnsi="Calibri"/>
        </w:rPr>
        <w:t xml:space="preserve">nell’ambito </w:t>
      </w:r>
      <w:r w:rsidR="00505D26">
        <w:rPr>
          <w:rFonts w:ascii="Calibri" w:hAnsi="Calibri"/>
        </w:rPr>
        <w:t xml:space="preserve">dei </w:t>
      </w:r>
      <w:r w:rsidR="00A322E7">
        <w:rPr>
          <w:rFonts w:ascii="Calibri" w:hAnsi="Calibri"/>
        </w:rPr>
        <w:t>PCTO (</w:t>
      </w:r>
      <w:r w:rsidR="00505D26">
        <w:rPr>
          <w:rFonts w:ascii="Calibri" w:hAnsi="Calibri"/>
        </w:rPr>
        <w:t>Percorsi per le competenze trasversali e per l’orientamento</w:t>
      </w:r>
      <w:r w:rsidR="00A322E7">
        <w:rPr>
          <w:rFonts w:ascii="Calibri" w:hAnsi="Calibri"/>
        </w:rPr>
        <w:t>);</w:t>
      </w:r>
      <w:r w:rsidR="00505D26">
        <w:rPr>
          <w:rFonts w:ascii="Calibri" w:hAnsi="Calibri"/>
        </w:rPr>
        <w:t xml:space="preserve"> </w:t>
      </w:r>
    </w:p>
    <w:p w:rsidR="00F51880" w:rsidRPr="00307EED" w:rsidRDefault="00B7612D">
      <w:pPr>
        <w:pStyle w:val="Paragrafoelenco"/>
        <w:numPr>
          <w:ilvl w:val="1"/>
          <w:numId w:val="9"/>
        </w:numPr>
        <w:tabs>
          <w:tab w:val="left" w:pos="954"/>
        </w:tabs>
        <w:spacing w:line="279" w:lineRule="exact"/>
        <w:ind w:hanging="360"/>
        <w:rPr>
          <w:rFonts w:ascii="Calibri" w:hAnsi="Calibri"/>
        </w:rPr>
      </w:pPr>
      <w:r w:rsidRPr="00307EED">
        <w:rPr>
          <w:rFonts w:ascii="Calibri" w:hAnsi="Calibri"/>
          <w:b/>
        </w:rPr>
        <w:t xml:space="preserve">impegno </w:t>
      </w:r>
      <w:r w:rsidRPr="00307EED">
        <w:rPr>
          <w:rFonts w:ascii="Calibri" w:hAnsi="Calibri"/>
          <w:spacing w:val="-3"/>
        </w:rPr>
        <w:t xml:space="preserve">nello </w:t>
      </w:r>
      <w:r w:rsidRPr="00307EED">
        <w:rPr>
          <w:rFonts w:ascii="Calibri" w:hAnsi="Calibri"/>
        </w:rPr>
        <w:t>studio</w:t>
      </w:r>
      <w:r w:rsidRPr="00307EED">
        <w:rPr>
          <w:rFonts w:ascii="Calibri" w:hAnsi="Calibri"/>
          <w:spacing w:val="17"/>
        </w:rPr>
        <w:t xml:space="preserve"> </w:t>
      </w:r>
      <w:r w:rsidR="003B0B57">
        <w:rPr>
          <w:rFonts w:ascii="Calibri" w:hAnsi="Calibri"/>
        </w:rPr>
        <w:t>individuale.</w:t>
      </w:r>
    </w:p>
    <w:p w:rsidR="00F51880" w:rsidRPr="00307EED" w:rsidRDefault="00B7612D" w:rsidP="00A207D6">
      <w:pPr>
        <w:pStyle w:val="Paragrafoelenco"/>
        <w:numPr>
          <w:ilvl w:val="0"/>
          <w:numId w:val="9"/>
        </w:numPr>
        <w:tabs>
          <w:tab w:val="left" w:pos="594"/>
        </w:tabs>
        <w:spacing w:before="174"/>
        <w:rPr>
          <w:rFonts w:ascii="Calibri" w:hAnsi="Calibri"/>
        </w:rPr>
      </w:pPr>
      <w:r w:rsidRPr="00307EED">
        <w:rPr>
          <w:rFonts w:ascii="Calibri" w:hAnsi="Calibri"/>
          <w:spacing w:val="-3"/>
        </w:rPr>
        <w:t xml:space="preserve">in </w:t>
      </w:r>
      <w:r w:rsidRPr="00307EED">
        <w:rPr>
          <w:rFonts w:ascii="Calibri" w:hAnsi="Calibri"/>
        </w:rPr>
        <w:t xml:space="preserve">pagella saranno utilizzati tutti i voti interi dal </w:t>
      </w:r>
      <w:r w:rsidRPr="00307EED">
        <w:rPr>
          <w:rFonts w:ascii="Calibri" w:hAnsi="Calibri"/>
          <w:b/>
        </w:rPr>
        <w:t xml:space="preserve">minimo di 2 </w:t>
      </w:r>
      <w:r w:rsidRPr="00307EED">
        <w:rPr>
          <w:rFonts w:ascii="Calibri" w:hAnsi="Calibri"/>
        </w:rPr>
        <w:t xml:space="preserve">(due) al </w:t>
      </w:r>
      <w:r w:rsidRPr="00307EED">
        <w:rPr>
          <w:rFonts w:ascii="Calibri" w:hAnsi="Calibri"/>
          <w:b/>
        </w:rPr>
        <w:t>massimo di 10</w:t>
      </w:r>
      <w:r w:rsidRPr="00307EED">
        <w:rPr>
          <w:rFonts w:ascii="Calibri" w:hAnsi="Calibri"/>
          <w:b/>
          <w:spacing w:val="-18"/>
        </w:rPr>
        <w:t xml:space="preserve"> </w:t>
      </w:r>
      <w:r w:rsidRPr="00307EED">
        <w:rPr>
          <w:rFonts w:ascii="Calibri" w:hAnsi="Calibri"/>
        </w:rPr>
        <w:t>(dieci).</w:t>
      </w:r>
      <w:r w:rsidR="00A207D6" w:rsidRPr="00307EED">
        <w:rPr>
          <w:rFonts w:ascii="Calibri" w:hAnsi="Calibri"/>
          <w:noProof/>
          <w:lang w:bidi="ar-SA"/>
        </w:rPr>
        <w:t xml:space="preserve"> </w:t>
      </w:r>
      <w:r w:rsidRPr="00307EED">
        <w:rPr>
          <w:rFonts w:ascii="Calibri" w:hAnsi="Calibri"/>
          <w:noProof/>
          <w:lang w:bidi="ar-SA"/>
        </w:rPr>
        <mc:AlternateContent>
          <mc:Choice Requires="wps">
            <w:drawing>
              <wp:anchor distT="0" distB="0" distL="0" distR="0" simplePos="0" relativeHeight="251658752" behindDoc="1" locked="0" layoutInCell="1" allowOverlap="1" wp14:anchorId="0C9E4FE1" wp14:editId="306B2A81">
                <wp:simplePos x="0" y="0"/>
                <wp:positionH relativeFrom="page">
                  <wp:posOffset>685800</wp:posOffset>
                </wp:positionH>
                <wp:positionV relativeFrom="paragraph">
                  <wp:posOffset>126365</wp:posOffset>
                </wp:positionV>
                <wp:extent cx="6189980" cy="207645"/>
                <wp:effectExtent l="9525" t="12065" r="10795" b="889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207645"/>
                        </a:xfrm>
                        <a:prstGeom prst="rect">
                          <a:avLst/>
                        </a:prstGeom>
                        <a:solidFill>
                          <a:srgbClr val="52F709"/>
                        </a:solidFill>
                        <a:ln w="6096">
                          <a:solidFill>
                            <a:srgbClr val="000000"/>
                          </a:solidFill>
                          <a:prstDash val="solid"/>
                          <a:miter lim="800000"/>
                          <a:headEnd/>
                          <a:tailEnd/>
                        </a:ln>
                      </wps:spPr>
                      <wps:txbx>
                        <w:txbxContent>
                          <w:p w:rsidR="00F51880" w:rsidRPr="007001A8" w:rsidRDefault="00B7612D" w:rsidP="00977498">
                            <w:pPr>
                              <w:pStyle w:val="Corpotesto"/>
                              <w:shd w:val="clear" w:color="auto" w:fill="B8CCE4" w:themeFill="accent1" w:themeFillTint="66"/>
                              <w:jc w:val="center"/>
                              <w:rPr>
                                <w:b/>
                              </w:rPr>
                            </w:pPr>
                            <w:r w:rsidRPr="007001A8">
                              <w:rPr>
                                <w:b/>
                              </w:rPr>
                              <w:t>AMMISSIONE - SOSPENSIONE DEL GIUDIZIO - NON AMMISSIONE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E4FE1" id="Text Box 15" o:spid="_x0000_s1027" type="#_x0000_t202" style="position:absolute;left:0;text-align:left;margin-left:54pt;margin-top:9.95pt;width:487.4pt;height:16.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" fillcolor="#52f709" strokeweight=".48pt">
                <v:textbox inset="0,0,0,0">
                  <w:txbxContent>
                    <w:p w:rsidR="00F51880" w:rsidRPr="007001A8" w:rsidRDefault="00B7612D" w:rsidP="00977498">
                      <w:pPr>
                        <w:pStyle w:val="Corpotesto"/>
                        <w:shd w:val="clear" w:color="auto" w:fill="B8CCE4" w:themeFill="accent1" w:themeFillTint="66"/>
                        <w:jc w:val="center"/>
                        <w:rPr>
                          <w:b/>
                        </w:rPr>
                      </w:pPr>
                      <w:r w:rsidRPr="007001A8">
                        <w:rPr>
                          <w:b/>
                        </w:rPr>
                        <w:t>AMMISSIONE - SOSPENSIONE DEL GIUDIZIO - NON AMMISSIONE</w:t>
                      </w:r>
                    </w:p>
                  </w:txbxContent>
                </v:textbox>
                <w10:wrap type="topAndBottom" anchorx="page"/>
              </v:shape>
            </w:pict>
          </mc:Fallback>
        </mc:AlternateContent>
      </w:r>
    </w:p>
    <w:p w:rsidR="00F51880" w:rsidRPr="00307EED" w:rsidRDefault="00B7612D">
      <w:pPr>
        <w:spacing w:before="90"/>
        <w:ind w:left="233"/>
        <w:rPr>
          <w:rFonts w:ascii="Calibri" w:hAnsi="Calibri"/>
        </w:rPr>
      </w:pPr>
      <w:r w:rsidRPr="00307EED">
        <w:rPr>
          <w:rFonts w:ascii="Calibri" w:hAnsi="Calibri"/>
        </w:rPr>
        <w:t xml:space="preserve">il </w:t>
      </w:r>
      <w:r w:rsidRPr="00307EED">
        <w:rPr>
          <w:rFonts w:ascii="Calibri" w:hAnsi="Calibri"/>
          <w:b/>
        </w:rPr>
        <w:t>Collegio Docenti</w:t>
      </w:r>
      <w:r w:rsidRPr="00307EED">
        <w:rPr>
          <w:rFonts w:ascii="Calibri" w:hAnsi="Calibri"/>
        </w:rPr>
        <w:t>, ai sensi della normativa in vigore, delibera:</w:t>
      </w:r>
    </w:p>
    <w:p w:rsidR="00F51880" w:rsidRPr="00307EED" w:rsidRDefault="00F51880">
      <w:pPr>
        <w:pStyle w:val="Corpotesto"/>
        <w:rPr>
          <w:rFonts w:ascii="Calibri" w:hAnsi="Calibri"/>
          <w:sz w:val="22"/>
          <w:szCs w:val="22"/>
        </w:rPr>
      </w:pPr>
    </w:p>
    <w:p w:rsidR="00F51880" w:rsidRPr="00307EED" w:rsidRDefault="00B7612D">
      <w:pPr>
        <w:pStyle w:val="Titolo1"/>
        <w:numPr>
          <w:ilvl w:val="0"/>
          <w:numId w:val="6"/>
        </w:numPr>
        <w:tabs>
          <w:tab w:val="left" w:pos="954"/>
        </w:tabs>
        <w:spacing w:before="0" w:line="247" w:lineRule="auto"/>
        <w:ind w:right="417" w:hanging="360"/>
        <w:rPr>
          <w:rFonts w:ascii="Calibri" w:hAnsi="Calibri"/>
          <w:sz w:val="22"/>
          <w:szCs w:val="22"/>
        </w:rPr>
      </w:pPr>
      <w:r w:rsidRPr="00307EED">
        <w:rPr>
          <w:rFonts w:ascii="Calibri" w:hAnsi="Calibri"/>
          <w:b w:val="0"/>
          <w:sz w:val="22"/>
          <w:szCs w:val="22"/>
        </w:rPr>
        <w:t xml:space="preserve">l’individuazione dei </w:t>
      </w:r>
      <w:r w:rsidRPr="00307EED">
        <w:rPr>
          <w:rFonts w:ascii="Calibri" w:hAnsi="Calibri"/>
          <w:sz w:val="22"/>
          <w:szCs w:val="22"/>
        </w:rPr>
        <w:t xml:space="preserve">criteri orientativi </w:t>
      </w:r>
      <w:r w:rsidRPr="00307EED">
        <w:rPr>
          <w:rFonts w:ascii="Calibri" w:hAnsi="Calibri"/>
          <w:b w:val="0"/>
          <w:sz w:val="22"/>
          <w:szCs w:val="22"/>
        </w:rPr>
        <w:t xml:space="preserve">per </w:t>
      </w:r>
      <w:r w:rsidRPr="00307EED">
        <w:rPr>
          <w:rFonts w:ascii="Calibri" w:hAnsi="Calibri"/>
          <w:b w:val="0"/>
          <w:spacing w:val="-3"/>
          <w:sz w:val="22"/>
          <w:szCs w:val="22"/>
        </w:rPr>
        <w:t xml:space="preserve">la </w:t>
      </w:r>
      <w:r w:rsidRPr="00307EED">
        <w:rPr>
          <w:rFonts w:ascii="Calibri" w:hAnsi="Calibri"/>
          <w:sz w:val="22"/>
          <w:szCs w:val="22"/>
        </w:rPr>
        <w:t xml:space="preserve">valutazione finale, per l’ammissione, </w:t>
      </w:r>
      <w:r w:rsidRPr="00307EED">
        <w:rPr>
          <w:rFonts w:ascii="Calibri" w:hAnsi="Calibri"/>
          <w:spacing w:val="-3"/>
          <w:sz w:val="22"/>
          <w:szCs w:val="22"/>
        </w:rPr>
        <w:t xml:space="preserve">la </w:t>
      </w:r>
      <w:r w:rsidRPr="00307EED">
        <w:rPr>
          <w:rFonts w:ascii="Calibri" w:hAnsi="Calibri"/>
          <w:sz w:val="22"/>
          <w:szCs w:val="22"/>
        </w:rPr>
        <w:t xml:space="preserve">sospensione di giudizio e </w:t>
      </w:r>
      <w:r w:rsidRPr="00307EED">
        <w:rPr>
          <w:rFonts w:ascii="Calibri" w:hAnsi="Calibri"/>
          <w:spacing w:val="-3"/>
          <w:sz w:val="22"/>
          <w:szCs w:val="22"/>
        </w:rPr>
        <w:t xml:space="preserve">la </w:t>
      </w:r>
      <w:r w:rsidRPr="00307EED">
        <w:rPr>
          <w:rFonts w:ascii="Calibri" w:hAnsi="Calibri"/>
          <w:sz w:val="22"/>
          <w:szCs w:val="22"/>
        </w:rPr>
        <w:t xml:space="preserve">non ammissione per </w:t>
      </w:r>
      <w:r w:rsidRPr="00307EED">
        <w:rPr>
          <w:rFonts w:ascii="Calibri" w:hAnsi="Calibri"/>
          <w:spacing w:val="-3"/>
          <w:sz w:val="22"/>
          <w:szCs w:val="22"/>
        </w:rPr>
        <w:t xml:space="preserve">lo </w:t>
      </w:r>
      <w:r w:rsidRPr="00307EED">
        <w:rPr>
          <w:rFonts w:ascii="Calibri" w:hAnsi="Calibri"/>
          <w:sz w:val="22"/>
          <w:szCs w:val="22"/>
        </w:rPr>
        <w:t xml:space="preserve">scrutinio finale </w:t>
      </w:r>
      <w:proofErr w:type="spellStart"/>
      <w:r w:rsidRPr="00307EED">
        <w:rPr>
          <w:rFonts w:ascii="Calibri" w:hAnsi="Calibri"/>
          <w:sz w:val="22"/>
          <w:szCs w:val="22"/>
        </w:rPr>
        <w:t>dell’a.s.</w:t>
      </w:r>
      <w:proofErr w:type="spellEnd"/>
      <w:r w:rsidRPr="00307EED">
        <w:rPr>
          <w:rFonts w:ascii="Calibri" w:hAnsi="Calibri"/>
          <w:spacing w:val="1"/>
          <w:sz w:val="22"/>
          <w:szCs w:val="22"/>
        </w:rPr>
        <w:t xml:space="preserve"> </w:t>
      </w:r>
      <w:r w:rsidR="00D97204">
        <w:rPr>
          <w:rFonts w:ascii="Calibri" w:hAnsi="Calibri"/>
          <w:sz w:val="22"/>
          <w:szCs w:val="22"/>
        </w:rPr>
        <w:t>202</w:t>
      </w:r>
      <w:r w:rsidR="0053243B">
        <w:rPr>
          <w:rFonts w:ascii="Calibri" w:hAnsi="Calibri"/>
          <w:sz w:val="22"/>
          <w:szCs w:val="22"/>
        </w:rPr>
        <w:t>2</w:t>
      </w:r>
      <w:r w:rsidRPr="00307EED">
        <w:rPr>
          <w:rFonts w:ascii="Calibri" w:hAnsi="Calibri"/>
          <w:sz w:val="22"/>
          <w:szCs w:val="22"/>
        </w:rPr>
        <w:t>/</w:t>
      </w:r>
      <w:r w:rsidR="00D97204">
        <w:rPr>
          <w:rFonts w:ascii="Calibri" w:hAnsi="Calibri"/>
          <w:sz w:val="22"/>
          <w:szCs w:val="22"/>
        </w:rPr>
        <w:t>2</w:t>
      </w:r>
      <w:r w:rsidR="0053243B">
        <w:rPr>
          <w:rFonts w:ascii="Calibri" w:hAnsi="Calibri"/>
          <w:sz w:val="22"/>
          <w:szCs w:val="22"/>
        </w:rPr>
        <w:t>3</w:t>
      </w:r>
      <w:r w:rsidRPr="00307EED">
        <w:rPr>
          <w:rFonts w:ascii="Calibri" w:hAnsi="Calibri"/>
          <w:sz w:val="22"/>
          <w:szCs w:val="22"/>
        </w:rPr>
        <w:t>;</w:t>
      </w:r>
    </w:p>
    <w:p w:rsidR="00F51880" w:rsidRPr="00307EED" w:rsidRDefault="00F51880">
      <w:pPr>
        <w:pStyle w:val="Corpotesto"/>
        <w:spacing w:before="9"/>
        <w:rPr>
          <w:rFonts w:ascii="Calibri" w:hAnsi="Calibri"/>
          <w:b/>
          <w:sz w:val="22"/>
          <w:szCs w:val="22"/>
        </w:rPr>
      </w:pPr>
    </w:p>
    <w:p w:rsidR="00F51880" w:rsidRPr="00307EED" w:rsidRDefault="00B7612D">
      <w:pPr>
        <w:pStyle w:val="Paragrafoelenco"/>
        <w:numPr>
          <w:ilvl w:val="0"/>
          <w:numId w:val="6"/>
        </w:numPr>
        <w:tabs>
          <w:tab w:val="left" w:pos="954"/>
        </w:tabs>
        <w:spacing w:line="242" w:lineRule="auto"/>
        <w:ind w:right="419" w:hanging="360"/>
        <w:rPr>
          <w:rFonts w:ascii="Calibri" w:hAnsi="Calibri"/>
          <w:b/>
        </w:rPr>
      </w:pPr>
      <w:r w:rsidRPr="00307EED">
        <w:rPr>
          <w:rFonts w:ascii="Calibri" w:hAnsi="Calibri"/>
        </w:rPr>
        <w:t xml:space="preserve">l’individuazione dei </w:t>
      </w:r>
      <w:r w:rsidRPr="00307EED">
        <w:rPr>
          <w:rFonts w:ascii="Calibri" w:hAnsi="Calibri"/>
          <w:b/>
        </w:rPr>
        <w:t xml:space="preserve">criteri orientativi </w:t>
      </w:r>
      <w:r w:rsidRPr="00307EED">
        <w:rPr>
          <w:rFonts w:ascii="Calibri" w:hAnsi="Calibri"/>
        </w:rPr>
        <w:t xml:space="preserve">per </w:t>
      </w:r>
      <w:r w:rsidRPr="00307EED">
        <w:rPr>
          <w:rFonts w:ascii="Calibri" w:hAnsi="Calibri"/>
          <w:spacing w:val="-5"/>
        </w:rPr>
        <w:t xml:space="preserve">la </w:t>
      </w:r>
      <w:r w:rsidRPr="00307EED">
        <w:rPr>
          <w:rFonts w:ascii="Calibri" w:hAnsi="Calibri"/>
          <w:b/>
        </w:rPr>
        <w:t xml:space="preserve">valutazione del voto di condotta per lo scrutinio finale </w:t>
      </w:r>
      <w:proofErr w:type="spellStart"/>
      <w:r w:rsidRPr="00307EED">
        <w:rPr>
          <w:rFonts w:ascii="Calibri" w:hAnsi="Calibri"/>
          <w:b/>
        </w:rPr>
        <w:t>dell’a.s.</w:t>
      </w:r>
      <w:proofErr w:type="spellEnd"/>
      <w:r w:rsidRPr="00307EED">
        <w:rPr>
          <w:rFonts w:ascii="Calibri" w:hAnsi="Calibri"/>
          <w:b/>
          <w:spacing w:val="6"/>
        </w:rPr>
        <w:t xml:space="preserve"> </w:t>
      </w:r>
      <w:r w:rsidRPr="00307EED">
        <w:rPr>
          <w:rFonts w:ascii="Calibri" w:hAnsi="Calibri"/>
          <w:b/>
        </w:rPr>
        <w:t>20</w:t>
      </w:r>
      <w:r w:rsidR="00D97204">
        <w:rPr>
          <w:rFonts w:ascii="Calibri" w:hAnsi="Calibri"/>
          <w:b/>
        </w:rPr>
        <w:t>2</w:t>
      </w:r>
      <w:r w:rsidR="0075379F">
        <w:rPr>
          <w:rFonts w:ascii="Calibri" w:hAnsi="Calibri"/>
          <w:b/>
        </w:rPr>
        <w:t>2</w:t>
      </w:r>
      <w:r w:rsidRPr="00307EED">
        <w:rPr>
          <w:rFonts w:ascii="Calibri" w:hAnsi="Calibri"/>
          <w:b/>
        </w:rPr>
        <w:t>/20</w:t>
      </w:r>
      <w:r w:rsidR="00D97204">
        <w:rPr>
          <w:rFonts w:ascii="Calibri" w:hAnsi="Calibri"/>
          <w:b/>
        </w:rPr>
        <w:t>2</w:t>
      </w:r>
      <w:r w:rsidR="0075379F">
        <w:rPr>
          <w:rFonts w:ascii="Calibri" w:hAnsi="Calibri"/>
          <w:b/>
        </w:rPr>
        <w:t>3</w:t>
      </w:r>
      <w:r w:rsidRPr="00307EED">
        <w:rPr>
          <w:rFonts w:ascii="Calibri" w:hAnsi="Calibri"/>
          <w:b/>
        </w:rPr>
        <w:t>.</w:t>
      </w:r>
    </w:p>
    <w:p w:rsidR="00F51880" w:rsidRPr="00307EED" w:rsidRDefault="00B7612D">
      <w:pPr>
        <w:pStyle w:val="Corpotesto"/>
        <w:spacing w:before="206"/>
        <w:ind w:left="233"/>
        <w:rPr>
          <w:rFonts w:ascii="Calibri" w:hAnsi="Calibri"/>
          <w:sz w:val="22"/>
          <w:szCs w:val="22"/>
        </w:rPr>
      </w:pPr>
      <w:r w:rsidRPr="00307EED">
        <w:rPr>
          <w:rFonts w:ascii="Calibri" w:hAnsi="Calibri"/>
          <w:b/>
          <w:sz w:val="22"/>
          <w:szCs w:val="22"/>
        </w:rPr>
        <w:t>Ciascun docente</w:t>
      </w:r>
      <w:r w:rsidRPr="00307EED">
        <w:rPr>
          <w:rFonts w:ascii="Calibri" w:hAnsi="Calibri"/>
          <w:sz w:val="22"/>
          <w:szCs w:val="22"/>
        </w:rPr>
        <w:t>, tenuto conto di quanto sopra precisato, formula al Consiglio di Classe una</w:t>
      </w:r>
    </w:p>
    <w:p w:rsidR="00F51880" w:rsidRPr="00307EED" w:rsidRDefault="00B7612D">
      <w:pPr>
        <w:pStyle w:val="Titolo1"/>
        <w:spacing w:before="2"/>
        <w:rPr>
          <w:rFonts w:ascii="Calibri" w:hAnsi="Calibri"/>
          <w:b w:val="0"/>
          <w:sz w:val="22"/>
          <w:szCs w:val="22"/>
        </w:rPr>
      </w:pPr>
      <w:r w:rsidRPr="00307EED">
        <w:rPr>
          <w:rFonts w:ascii="Calibri" w:hAnsi="Calibri"/>
          <w:sz w:val="22"/>
          <w:szCs w:val="22"/>
        </w:rPr>
        <w:t>proposta di voto</w:t>
      </w:r>
      <w:r w:rsidRPr="00307EED">
        <w:rPr>
          <w:rFonts w:ascii="Calibri" w:hAnsi="Calibri"/>
          <w:b w:val="0"/>
          <w:sz w:val="22"/>
          <w:szCs w:val="22"/>
        </w:rPr>
        <w:t>.</w:t>
      </w:r>
    </w:p>
    <w:p w:rsidR="00F51880" w:rsidRPr="00307EED" w:rsidRDefault="00F51880">
      <w:pPr>
        <w:pStyle w:val="Corpotesto"/>
        <w:spacing w:before="7"/>
        <w:rPr>
          <w:rFonts w:ascii="Calibri" w:hAnsi="Calibri"/>
          <w:sz w:val="22"/>
          <w:szCs w:val="22"/>
        </w:rPr>
      </w:pPr>
    </w:p>
    <w:p w:rsidR="00F51880" w:rsidRPr="00307EED" w:rsidRDefault="00B7612D">
      <w:pPr>
        <w:ind w:left="233"/>
        <w:rPr>
          <w:rFonts w:ascii="Calibri" w:hAnsi="Calibri"/>
          <w:b/>
        </w:rPr>
      </w:pPr>
      <w:r w:rsidRPr="00307EED">
        <w:rPr>
          <w:rFonts w:ascii="Calibri" w:hAnsi="Calibri"/>
        </w:rPr>
        <w:t xml:space="preserve">Il </w:t>
      </w:r>
      <w:r w:rsidRPr="00307EED">
        <w:rPr>
          <w:rFonts w:ascii="Calibri" w:hAnsi="Calibri"/>
          <w:b/>
        </w:rPr>
        <w:t>Consiglio di Classe</w:t>
      </w:r>
      <w:r w:rsidRPr="00307EED">
        <w:rPr>
          <w:rFonts w:ascii="Calibri" w:hAnsi="Calibri"/>
        </w:rPr>
        <w:t xml:space="preserve">, dopo aver verificato </w:t>
      </w:r>
      <w:r w:rsidRPr="00307EED">
        <w:rPr>
          <w:rFonts w:ascii="Calibri" w:hAnsi="Calibri"/>
          <w:b/>
        </w:rPr>
        <w:t>se sussistono</w:t>
      </w:r>
    </w:p>
    <w:p w:rsidR="00F51880" w:rsidRPr="00307EED" w:rsidRDefault="00B7612D">
      <w:pPr>
        <w:pStyle w:val="Paragrafoelenco"/>
        <w:numPr>
          <w:ilvl w:val="0"/>
          <w:numId w:val="5"/>
        </w:numPr>
        <w:tabs>
          <w:tab w:val="left" w:pos="593"/>
          <w:tab w:val="left" w:pos="594"/>
        </w:tabs>
        <w:spacing w:before="137" w:line="242" w:lineRule="auto"/>
        <w:ind w:right="423"/>
        <w:rPr>
          <w:rFonts w:ascii="Calibri" w:hAnsi="Calibri"/>
        </w:rPr>
      </w:pPr>
      <w:r w:rsidRPr="00307EED">
        <w:rPr>
          <w:rFonts w:ascii="Calibri" w:hAnsi="Calibri"/>
        </w:rPr>
        <w:t xml:space="preserve">l’attitudine dell’allievo ad organizzare il proprio studio </w:t>
      </w:r>
      <w:r w:rsidRPr="00307EED">
        <w:rPr>
          <w:rFonts w:ascii="Calibri" w:hAnsi="Calibri"/>
          <w:spacing w:val="-3"/>
        </w:rPr>
        <w:t xml:space="preserve">in </w:t>
      </w:r>
      <w:r w:rsidRPr="00307EED">
        <w:rPr>
          <w:rFonts w:ascii="Calibri" w:hAnsi="Calibri"/>
        </w:rPr>
        <w:t>maniera autonoma e coerente con le linee di programmazione indicate dai</w:t>
      </w:r>
      <w:r w:rsidRPr="00307EED">
        <w:rPr>
          <w:rFonts w:ascii="Calibri" w:hAnsi="Calibri"/>
          <w:spacing w:val="-7"/>
        </w:rPr>
        <w:t xml:space="preserve"> </w:t>
      </w:r>
      <w:r w:rsidRPr="00307EED">
        <w:rPr>
          <w:rFonts w:ascii="Calibri" w:hAnsi="Calibri"/>
        </w:rPr>
        <w:t>docenti;</w:t>
      </w:r>
    </w:p>
    <w:p w:rsidR="00F51880" w:rsidRPr="00307EED" w:rsidRDefault="00B7612D">
      <w:pPr>
        <w:pStyle w:val="Paragrafoelenco"/>
        <w:numPr>
          <w:ilvl w:val="0"/>
          <w:numId w:val="5"/>
        </w:numPr>
        <w:tabs>
          <w:tab w:val="left" w:pos="593"/>
          <w:tab w:val="left" w:pos="594"/>
        </w:tabs>
        <w:spacing w:line="271" w:lineRule="exact"/>
        <w:rPr>
          <w:rFonts w:ascii="Calibri" w:hAnsi="Calibri"/>
        </w:rPr>
      </w:pPr>
      <w:r w:rsidRPr="00307EED">
        <w:rPr>
          <w:rFonts w:ascii="Calibri" w:hAnsi="Calibri"/>
          <w:spacing w:val="-3"/>
        </w:rPr>
        <w:t xml:space="preserve">la </w:t>
      </w:r>
      <w:r w:rsidRPr="00307EED">
        <w:rPr>
          <w:rFonts w:ascii="Calibri" w:hAnsi="Calibri"/>
        </w:rPr>
        <w:t xml:space="preserve">possibilità di seguire proficuamente </w:t>
      </w:r>
      <w:r w:rsidRPr="00307EED">
        <w:rPr>
          <w:rFonts w:ascii="Calibri" w:hAnsi="Calibri"/>
          <w:spacing w:val="-3"/>
        </w:rPr>
        <w:t xml:space="preserve">il </w:t>
      </w:r>
      <w:r w:rsidRPr="00307EED">
        <w:rPr>
          <w:rFonts w:ascii="Calibri" w:hAnsi="Calibri"/>
        </w:rPr>
        <w:t>piano di studi dell’anno scolastico</w:t>
      </w:r>
      <w:r w:rsidRPr="00307EED">
        <w:rPr>
          <w:rFonts w:ascii="Calibri" w:hAnsi="Calibri"/>
          <w:spacing w:val="-6"/>
        </w:rPr>
        <w:t xml:space="preserve"> </w:t>
      </w:r>
      <w:r w:rsidRPr="00307EED">
        <w:rPr>
          <w:rFonts w:ascii="Calibri" w:hAnsi="Calibri"/>
        </w:rPr>
        <w:t>successivo,</w:t>
      </w:r>
    </w:p>
    <w:p w:rsidR="00F51880" w:rsidRPr="00307EED" w:rsidRDefault="00B7612D">
      <w:pPr>
        <w:pStyle w:val="Titolo1"/>
        <w:spacing w:before="190"/>
        <w:rPr>
          <w:rFonts w:ascii="Calibri" w:hAnsi="Calibri"/>
          <w:sz w:val="22"/>
          <w:szCs w:val="22"/>
        </w:rPr>
      </w:pPr>
      <w:r w:rsidRPr="00307EED">
        <w:rPr>
          <w:rFonts w:ascii="Calibri" w:hAnsi="Calibri"/>
          <w:sz w:val="22"/>
          <w:szCs w:val="22"/>
        </w:rPr>
        <w:t>dichiara:</w:t>
      </w:r>
    </w:p>
    <w:p w:rsidR="00F51880" w:rsidRPr="00307EED" w:rsidRDefault="00B7612D">
      <w:pPr>
        <w:pStyle w:val="Paragrafoelenco"/>
        <w:numPr>
          <w:ilvl w:val="0"/>
          <w:numId w:val="4"/>
        </w:numPr>
        <w:tabs>
          <w:tab w:val="left" w:pos="594"/>
        </w:tabs>
        <w:spacing w:before="180"/>
        <w:ind w:right="415"/>
        <w:rPr>
          <w:rFonts w:ascii="Calibri" w:hAnsi="Calibri"/>
        </w:rPr>
      </w:pPr>
      <w:r w:rsidRPr="00307EED">
        <w:rPr>
          <w:rFonts w:ascii="Calibri" w:hAnsi="Calibri"/>
          <w:b/>
        </w:rPr>
        <w:t xml:space="preserve">l’ammissione dello studente </w:t>
      </w:r>
      <w:r w:rsidRPr="00307EED">
        <w:rPr>
          <w:rFonts w:ascii="Calibri" w:hAnsi="Calibri"/>
          <w:b/>
          <w:spacing w:val="-3"/>
        </w:rPr>
        <w:t xml:space="preserve">alla </w:t>
      </w:r>
      <w:r w:rsidRPr="00307EED">
        <w:rPr>
          <w:rFonts w:ascii="Calibri" w:hAnsi="Calibri"/>
          <w:b/>
        </w:rPr>
        <w:t xml:space="preserve">classe successiva </w:t>
      </w:r>
      <w:r w:rsidRPr="00307EED">
        <w:rPr>
          <w:rFonts w:ascii="Calibri" w:hAnsi="Calibri"/>
          <w:spacing w:val="-3"/>
        </w:rPr>
        <w:t xml:space="preserve">in </w:t>
      </w:r>
      <w:r w:rsidRPr="00307EED">
        <w:rPr>
          <w:rFonts w:ascii="Calibri" w:hAnsi="Calibri"/>
        </w:rPr>
        <w:t xml:space="preserve">assenza di insufficienza </w:t>
      </w:r>
      <w:r w:rsidRPr="00307EED">
        <w:rPr>
          <w:rFonts w:ascii="Calibri" w:hAnsi="Calibri"/>
          <w:spacing w:val="-3"/>
        </w:rPr>
        <w:t xml:space="preserve">in </w:t>
      </w:r>
      <w:r w:rsidRPr="00307EED">
        <w:rPr>
          <w:rFonts w:ascii="Calibri" w:hAnsi="Calibri"/>
        </w:rPr>
        <w:t>ciascuna disciplina;</w:t>
      </w:r>
    </w:p>
    <w:p w:rsidR="00F51880" w:rsidRPr="00307EED" w:rsidRDefault="00B7612D">
      <w:pPr>
        <w:pStyle w:val="Corpotesto"/>
        <w:spacing w:before="77"/>
        <w:ind w:left="233"/>
        <w:rPr>
          <w:rFonts w:ascii="Calibri" w:hAnsi="Calibri"/>
          <w:sz w:val="22"/>
          <w:szCs w:val="22"/>
        </w:rPr>
      </w:pPr>
      <w:r w:rsidRPr="00307EED">
        <w:rPr>
          <w:rFonts w:ascii="Calibri" w:hAnsi="Calibri"/>
          <w:sz w:val="22"/>
          <w:szCs w:val="22"/>
        </w:rPr>
        <w:t>oppure</w:t>
      </w:r>
    </w:p>
    <w:p w:rsidR="00F51880" w:rsidRPr="00307EED" w:rsidRDefault="00B7612D">
      <w:pPr>
        <w:pStyle w:val="Paragrafoelenco"/>
        <w:numPr>
          <w:ilvl w:val="0"/>
          <w:numId w:val="4"/>
        </w:numPr>
        <w:tabs>
          <w:tab w:val="left" w:pos="594"/>
        </w:tabs>
        <w:spacing w:before="180"/>
        <w:ind w:right="414"/>
        <w:jc w:val="both"/>
        <w:rPr>
          <w:rFonts w:ascii="Calibri" w:hAnsi="Calibri"/>
        </w:rPr>
      </w:pPr>
      <w:r w:rsidRPr="00307EED">
        <w:rPr>
          <w:rFonts w:ascii="Calibri" w:hAnsi="Calibri"/>
          <w:b/>
        </w:rPr>
        <w:t xml:space="preserve">l’ammissione dello studente alla classe successiva </w:t>
      </w:r>
      <w:r w:rsidR="007A6E3C">
        <w:rPr>
          <w:rFonts w:ascii="Calibri" w:hAnsi="Calibri"/>
        </w:rPr>
        <w:t>con una segnalazione del C</w:t>
      </w:r>
      <w:r w:rsidRPr="00307EED">
        <w:rPr>
          <w:rFonts w:ascii="Calibri" w:hAnsi="Calibri"/>
        </w:rPr>
        <w:t xml:space="preserve">onsiglio per </w:t>
      </w:r>
      <w:r w:rsidRPr="00307EED">
        <w:rPr>
          <w:rFonts w:ascii="Calibri" w:hAnsi="Calibri"/>
          <w:spacing w:val="-5"/>
        </w:rPr>
        <w:t xml:space="preserve">lo </w:t>
      </w:r>
      <w:r w:rsidRPr="00307EED">
        <w:rPr>
          <w:rFonts w:ascii="Calibri" w:hAnsi="Calibri"/>
        </w:rPr>
        <w:t xml:space="preserve">studio estivo, se si è </w:t>
      </w:r>
      <w:r w:rsidRPr="00307EED">
        <w:rPr>
          <w:rFonts w:ascii="Calibri" w:hAnsi="Calibri"/>
          <w:spacing w:val="-3"/>
        </w:rPr>
        <w:t xml:space="preserve">in </w:t>
      </w:r>
      <w:r w:rsidRPr="00307EED">
        <w:rPr>
          <w:rFonts w:ascii="Calibri" w:hAnsi="Calibri"/>
        </w:rPr>
        <w:t xml:space="preserve">presenza di risultati incerti </w:t>
      </w:r>
      <w:r w:rsidRPr="00307EED">
        <w:rPr>
          <w:rFonts w:ascii="Calibri" w:hAnsi="Calibri"/>
          <w:spacing w:val="-3"/>
        </w:rPr>
        <w:t xml:space="preserve">in </w:t>
      </w:r>
      <w:r w:rsidRPr="00307EED">
        <w:rPr>
          <w:rFonts w:ascii="Calibri" w:hAnsi="Calibri"/>
        </w:rPr>
        <w:t xml:space="preserve">una o più discipline tali, comunque, da non determinare carenze nella preparazione complessiva dell’alunno e sussistendo i requisiti minimi di attitudine ad organizzare </w:t>
      </w:r>
      <w:r w:rsidRPr="00307EED">
        <w:rPr>
          <w:rFonts w:ascii="Calibri" w:hAnsi="Calibri"/>
          <w:spacing w:val="-3"/>
        </w:rPr>
        <w:t xml:space="preserve">il </w:t>
      </w:r>
      <w:r w:rsidRPr="00307EED">
        <w:rPr>
          <w:rFonts w:ascii="Calibri" w:hAnsi="Calibri"/>
        </w:rPr>
        <w:t xml:space="preserve">proprio studio </w:t>
      </w:r>
      <w:r w:rsidRPr="00307EED">
        <w:rPr>
          <w:rFonts w:ascii="Calibri" w:hAnsi="Calibri"/>
          <w:spacing w:val="-3"/>
        </w:rPr>
        <w:t xml:space="preserve">in </w:t>
      </w:r>
      <w:r w:rsidRPr="00307EED">
        <w:rPr>
          <w:rFonts w:ascii="Calibri" w:hAnsi="Calibri"/>
        </w:rPr>
        <w:t xml:space="preserve">maniera autonoma e coerente con </w:t>
      </w:r>
      <w:r w:rsidRPr="00307EED">
        <w:rPr>
          <w:rFonts w:ascii="Calibri" w:hAnsi="Calibri"/>
          <w:spacing w:val="-5"/>
        </w:rPr>
        <w:t xml:space="preserve">le </w:t>
      </w:r>
      <w:r w:rsidRPr="00307EED">
        <w:rPr>
          <w:rFonts w:ascii="Calibri" w:hAnsi="Calibri"/>
        </w:rPr>
        <w:t xml:space="preserve">linee </w:t>
      </w:r>
      <w:r w:rsidRPr="00307EED">
        <w:rPr>
          <w:rFonts w:ascii="Calibri" w:hAnsi="Calibri"/>
          <w:spacing w:val="4"/>
        </w:rPr>
        <w:t xml:space="preserve">di </w:t>
      </w:r>
      <w:r w:rsidRPr="00307EED">
        <w:rPr>
          <w:rFonts w:ascii="Calibri" w:hAnsi="Calibri"/>
        </w:rPr>
        <w:t>programmazione indicate dai</w:t>
      </w:r>
      <w:r w:rsidRPr="00307EED">
        <w:rPr>
          <w:rFonts w:ascii="Calibri" w:hAnsi="Calibri"/>
          <w:spacing w:val="-1"/>
        </w:rPr>
        <w:t xml:space="preserve"> </w:t>
      </w:r>
      <w:r w:rsidRPr="00307EED">
        <w:rPr>
          <w:rFonts w:ascii="Calibri" w:hAnsi="Calibri"/>
        </w:rPr>
        <w:t>docenti;</w:t>
      </w:r>
    </w:p>
    <w:p w:rsidR="00F51880" w:rsidRPr="00307EED" w:rsidRDefault="00B7612D">
      <w:pPr>
        <w:pStyle w:val="Corpotesto"/>
        <w:spacing w:before="181"/>
        <w:ind w:left="233"/>
        <w:rPr>
          <w:rFonts w:ascii="Calibri" w:hAnsi="Calibri"/>
          <w:sz w:val="22"/>
          <w:szCs w:val="22"/>
        </w:rPr>
      </w:pPr>
      <w:r w:rsidRPr="00307EED">
        <w:rPr>
          <w:rFonts w:ascii="Calibri" w:hAnsi="Calibri"/>
          <w:sz w:val="22"/>
          <w:szCs w:val="22"/>
        </w:rPr>
        <w:t>oppure</w:t>
      </w:r>
    </w:p>
    <w:p w:rsidR="00F51880" w:rsidRPr="00307EED" w:rsidRDefault="00B7612D">
      <w:pPr>
        <w:pStyle w:val="Titolo1"/>
        <w:numPr>
          <w:ilvl w:val="0"/>
          <w:numId w:val="4"/>
        </w:numPr>
        <w:tabs>
          <w:tab w:val="left" w:pos="594"/>
        </w:tabs>
        <w:spacing w:before="125" w:line="237" w:lineRule="auto"/>
        <w:ind w:right="420"/>
        <w:jc w:val="both"/>
        <w:rPr>
          <w:rFonts w:ascii="Calibri" w:hAnsi="Calibri"/>
          <w:b w:val="0"/>
          <w:sz w:val="22"/>
          <w:szCs w:val="22"/>
        </w:rPr>
      </w:pPr>
      <w:r w:rsidRPr="00307EED">
        <w:rPr>
          <w:rFonts w:ascii="Calibri" w:hAnsi="Calibri"/>
          <w:spacing w:val="-3"/>
          <w:sz w:val="22"/>
          <w:szCs w:val="22"/>
        </w:rPr>
        <w:t xml:space="preserve">la </w:t>
      </w:r>
      <w:r w:rsidRPr="00307EED">
        <w:rPr>
          <w:rFonts w:ascii="Calibri" w:hAnsi="Calibri"/>
          <w:sz w:val="22"/>
          <w:szCs w:val="22"/>
        </w:rPr>
        <w:t xml:space="preserve">sospensione del giudizio con conseguente valutazione, da parte del Consiglio stesso, della possibilità dell’alunno di raggiungere gli obiettivi formativi e di contenuto, propri delle discipline interessate, mediante </w:t>
      </w:r>
      <w:r w:rsidRPr="00307EED">
        <w:rPr>
          <w:rFonts w:ascii="Calibri" w:hAnsi="Calibri"/>
          <w:spacing w:val="-3"/>
          <w:sz w:val="22"/>
          <w:szCs w:val="22"/>
        </w:rPr>
        <w:t xml:space="preserve">lo </w:t>
      </w:r>
      <w:r w:rsidRPr="00307EED">
        <w:rPr>
          <w:rFonts w:ascii="Calibri" w:hAnsi="Calibri"/>
          <w:sz w:val="22"/>
          <w:szCs w:val="22"/>
        </w:rPr>
        <w:t xml:space="preserve">studio personale svolto autonomamente o attraverso </w:t>
      </w:r>
      <w:r w:rsidRPr="00307EED">
        <w:rPr>
          <w:rFonts w:ascii="Calibri" w:hAnsi="Calibri"/>
          <w:spacing w:val="-3"/>
          <w:sz w:val="22"/>
          <w:szCs w:val="22"/>
        </w:rPr>
        <w:t xml:space="preserve">la </w:t>
      </w:r>
      <w:r w:rsidRPr="00307EED">
        <w:rPr>
          <w:rFonts w:ascii="Calibri" w:hAnsi="Calibri"/>
          <w:sz w:val="22"/>
          <w:szCs w:val="22"/>
        </w:rPr>
        <w:t>frequenza di appositi interventi obbligatori estivi di</w:t>
      </w:r>
      <w:r w:rsidRPr="00307EED">
        <w:rPr>
          <w:rFonts w:ascii="Calibri" w:hAnsi="Calibri"/>
          <w:spacing w:val="4"/>
          <w:sz w:val="22"/>
          <w:szCs w:val="22"/>
        </w:rPr>
        <w:t xml:space="preserve"> </w:t>
      </w:r>
      <w:r w:rsidRPr="00307EED">
        <w:rPr>
          <w:rFonts w:ascii="Calibri" w:hAnsi="Calibri"/>
          <w:sz w:val="22"/>
          <w:szCs w:val="22"/>
        </w:rPr>
        <w:t>recupero</w:t>
      </w:r>
      <w:r w:rsidRPr="00307EED">
        <w:rPr>
          <w:rFonts w:ascii="Calibri" w:hAnsi="Calibri"/>
          <w:b w:val="0"/>
          <w:sz w:val="22"/>
          <w:szCs w:val="22"/>
        </w:rPr>
        <w:t>.</w:t>
      </w:r>
    </w:p>
    <w:p w:rsidR="00FD2383" w:rsidRPr="00307EED" w:rsidRDefault="00FD2383">
      <w:pPr>
        <w:pStyle w:val="Corpotesto"/>
        <w:spacing w:before="90"/>
        <w:ind w:left="233" w:right="416"/>
        <w:jc w:val="both"/>
        <w:rPr>
          <w:rFonts w:ascii="Calibri" w:hAnsi="Calibri"/>
          <w:sz w:val="22"/>
          <w:szCs w:val="22"/>
        </w:rPr>
      </w:pPr>
    </w:p>
    <w:p w:rsidR="00F51880" w:rsidRPr="00307EED" w:rsidRDefault="00B7612D">
      <w:pPr>
        <w:pStyle w:val="Corpotesto"/>
        <w:spacing w:before="90"/>
        <w:ind w:left="233" w:right="416"/>
        <w:jc w:val="both"/>
        <w:rPr>
          <w:rFonts w:ascii="Calibri" w:hAnsi="Calibri"/>
          <w:sz w:val="22"/>
          <w:szCs w:val="22"/>
        </w:rPr>
      </w:pPr>
      <w:r w:rsidRPr="00307EED">
        <w:rPr>
          <w:rFonts w:ascii="Calibri" w:hAnsi="Calibri"/>
          <w:sz w:val="22"/>
          <w:szCs w:val="22"/>
        </w:rPr>
        <w:t xml:space="preserve">La sospensione potrà avvenire solo </w:t>
      </w:r>
      <w:r w:rsidRPr="00307EED">
        <w:rPr>
          <w:rFonts w:ascii="Calibri" w:hAnsi="Calibri"/>
          <w:spacing w:val="-3"/>
          <w:sz w:val="22"/>
          <w:szCs w:val="22"/>
        </w:rPr>
        <w:t xml:space="preserve">in </w:t>
      </w:r>
      <w:r w:rsidRPr="00307EED">
        <w:rPr>
          <w:rFonts w:ascii="Calibri" w:hAnsi="Calibri"/>
          <w:sz w:val="22"/>
          <w:szCs w:val="22"/>
        </w:rPr>
        <w:t xml:space="preserve">presenza di una o più insufficienze, tali comunque da non determinare un’effettiva impossibilità di recupero delle carenze nella preparazione complessiva </w:t>
      </w:r>
      <w:r w:rsidRPr="00307EED">
        <w:rPr>
          <w:rFonts w:ascii="Calibri" w:hAnsi="Calibri"/>
          <w:spacing w:val="-3"/>
          <w:sz w:val="22"/>
          <w:szCs w:val="22"/>
        </w:rPr>
        <w:t xml:space="preserve">dello </w:t>
      </w:r>
      <w:r w:rsidRPr="00307EED">
        <w:rPr>
          <w:rFonts w:ascii="Calibri" w:hAnsi="Calibri"/>
          <w:sz w:val="22"/>
          <w:szCs w:val="22"/>
        </w:rPr>
        <w:t>studente ai fini della frequenza dell’anno scolastico</w:t>
      </w:r>
      <w:r w:rsidRPr="00307EED">
        <w:rPr>
          <w:rFonts w:ascii="Calibri" w:hAnsi="Calibri"/>
          <w:spacing w:val="13"/>
          <w:sz w:val="22"/>
          <w:szCs w:val="22"/>
        </w:rPr>
        <w:t xml:space="preserve"> </w:t>
      </w:r>
      <w:r w:rsidRPr="00307EED">
        <w:rPr>
          <w:rFonts w:ascii="Calibri" w:hAnsi="Calibri"/>
          <w:sz w:val="22"/>
          <w:szCs w:val="22"/>
        </w:rPr>
        <w:t>successivo.</w:t>
      </w:r>
    </w:p>
    <w:p w:rsidR="00F51880" w:rsidRPr="00307EED" w:rsidRDefault="00B7612D">
      <w:pPr>
        <w:pStyle w:val="Corpotesto"/>
        <w:spacing w:line="242" w:lineRule="auto"/>
        <w:ind w:left="233" w:right="421"/>
        <w:jc w:val="both"/>
        <w:rPr>
          <w:rFonts w:ascii="Calibri" w:hAnsi="Calibri"/>
          <w:sz w:val="22"/>
          <w:szCs w:val="22"/>
        </w:rPr>
      </w:pPr>
      <w:r w:rsidRPr="00307EED">
        <w:rPr>
          <w:rFonts w:ascii="Calibri" w:hAnsi="Calibri"/>
          <w:sz w:val="22"/>
          <w:szCs w:val="22"/>
        </w:rPr>
        <w:t xml:space="preserve">Al termine del periodo stabilito </w:t>
      </w:r>
      <w:r w:rsidRPr="009A3E92">
        <w:rPr>
          <w:rFonts w:ascii="Calibri" w:hAnsi="Calibri"/>
          <w:b/>
          <w:sz w:val="22"/>
          <w:szCs w:val="22"/>
        </w:rPr>
        <w:t>per gli interventi estivi obbligatori di recupero</w:t>
      </w:r>
      <w:r w:rsidRPr="00307EED">
        <w:rPr>
          <w:rFonts w:ascii="Calibri" w:hAnsi="Calibri"/>
          <w:sz w:val="22"/>
          <w:szCs w:val="22"/>
        </w:rPr>
        <w:t xml:space="preserve"> hanno luogo le verifiche finali.</w:t>
      </w:r>
    </w:p>
    <w:p w:rsidR="00F51880" w:rsidRPr="00307EED" w:rsidRDefault="00B7612D">
      <w:pPr>
        <w:pStyle w:val="Corpotesto"/>
        <w:ind w:left="233" w:right="411"/>
        <w:jc w:val="both"/>
        <w:rPr>
          <w:rFonts w:ascii="Calibri" w:hAnsi="Calibri"/>
          <w:sz w:val="22"/>
          <w:szCs w:val="22"/>
        </w:rPr>
      </w:pPr>
      <w:r w:rsidRPr="00307EED">
        <w:rPr>
          <w:rFonts w:ascii="Calibri" w:hAnsi="Calibri"/>
          <w:sz w:val="22"/>
          <w:szCs w:val="22"/>
        </w:rPr>
        <w:lastRenderedPageBreak/>
        <w:t>In base ai risultati delle verifiche, il Consiglio di Classe procederà alla formulazione del giudizio di scrutinio finale in relazione al singolo alunno in questione, decretando l’ammissione o la non ammissione alla classe successiva;</w:t>
      </w:r>
    </w:p>
    <w:p w:rsidR="00F51880" w:rsidRPr="00307EED" w:rsidRDefault="00F51880">
      <w:pPr>
        <w:pStyle w:val="Corpotesto"/>
        <w:spacing w:before="5"/>
        <w:rPr>
          <w:rFonts w:ascii="Calibri" w:hAnsi="Calibri"/>
          <w:sz w:val="22"/>
          <w:szCs w:val="22"/>
        </w:rPr>
      </w:pPr>
    </w:p>
    <w:p w:rsidR="00F51880" w:rsidRPr="00307EED" w:rsidRDefault="00B7612D">
      <w:pPr>
        <w:pStyle w:val="Corpotesto"/>
        <w:ind w:left="233"/>
        <w:rPr>
          <w:rFonts w:ascii="Calibri" w:hAnsi="Calibri"/>
          <w:sz w:val="22"/>
          <w:szCs w:val="22"/>
        </w:rPr>
      </w:pPr>
      <w:r w:rsidRPr="00307EED">
        <w:rPr>
          <w:rFonts w:ascii="Calibri" w:hAnsi="Calibri"/>
          <w:sz w:val="22"/>
          <w:szCs w:val="22"/>
        </w:rPr>
        <w:t>oppure</w:t>
      </w:r>
    </w:p>
    <w:p w:rsidR="00F51880" w:rsidRPr="00307EED" w:rsidRDefault="00B7612D">
      <w:pPr>
        <w:pStyle w:val="Paragrafoelenco"/>
        <w:numPr>
          <w:ilvl w:val="0"/>
          <w:numId w:val="4"/>
        </w:numPr>
        <w:tabs>
          <w:tab w:val="left" w:pos="594"/>
        </w:tabs>
        <w:spacing w:before="185"/>
        <w:ind w:right="413"/>
        <w:jc w:val="both"/>
        <w:rPr>
          <w:rFonts w:ascii="Calibri" w:hAnsi="Calibri"/>
          <w:i/>
        </w:rPr>
      </w:pPr>
      <w:r w:rsidRPr="00307EED">
        <w:rPr>
          <w:rFonts w:ascii="Calibri" w:hAnsi="Calibri"/>
          <w:b/>
          <w:spacing w:val="-3"/>
        </w:rPr>
        <w:t xml:space="preserve">la </w:t>
      </w:r>
      <w:r w:rsidRPr="00307EED">
        <w:rPr>
          <w:rFonts w:ascii="Calibri" w:hAnsi="Calibri"/>
          <w:b/>
        </w:rPr>
        <w:t>non ammissione dello studente alla classe successiva</w:t>
      </w:r>
      <w:r w:rsidRPr="00307EED">
        <w:rPr>
          <w:rFonts w:ascii="Calibri" w:hAnsi="Calibri"/>
        </w:rPr>
        <w:t xml:space="preserve">, </w:t>
      </w:r>
      <w:r w:rsidRPr="00307EED">
        <w:rPr>
          <w:rFonts w:ascii="Calibri" w:hAnsi="Calibri"/>
          <w:spacing w:val="-3"/>
        </w:rPr>
        <w:t xml:space="preserve">in </w:t>
      </w:r>
      <w:r w:rsidRPr="00307EED">
        <w:rPr>
          <w:rFonts w:ascii="Calibri" w:hAnsi="Calibri"/>
        </w:rPr>
        <w:t xml:space="preserve">presenza di insufficienze tali che rendano effettivamente impossibile, durante </w:t>
      </w:r>
      <w:r w:rsidRPr="00307EED">
        <w:rPr>
          <w:rFonts w:ascii="Calibri" w:hAnsi="Calibri"/>
          <w:spacing w:val="-3"/>
        </w:rPr>
        <w:t xml:space="preserve">il </w:t>
      </w:r>
      <w:r w:rsidRPr="00307EED">
        <w:rPr>
          <w:rFonts w:ascii="Calibri" w:hAnsi="Calibri"/>
        </w:rPr>
        <w:t>periodo di sospensione delle lezioni, il recupero delle carenze nella preparazione complessiva dello studente ai fini della frequenza dell’anno scolastico</w:t>
      </w:r>
      <w:r w:rsidRPr="00307EED">
        <w:rPr>
          <w:rFonts w:ascii="Calibri" w:hAnsi="Calibri"/>
          <w:spacing w:val="5"/>
        </w:rPr>
        <w:t xml:space="preserve"> </w:t>
      </w:r>
      <w:r w:rsidRPr="00307EED">
        <w:rPr>
          <w:rFonts w:ascii="Calibri" w:hAnsi="Calibri"/>
        </w:rPr>
        <w:t>successivo</w:t>
      </w:r>
      <w:r w:rsidRPr="00307EED">
        <w:rPr>
          <w:rFonts w:ascii="Calibri" w:hAnsi="Calibri"/>
          <w:i/>
        </w:rPr>
        <w:t>.</w:t>
      </w:r>
    </w:p>
    <w:p w:rsidR="00F51880" w:rsidRPr="00307EED" w:rsidRDefault="00B7612D">
      <w:pPr>
        <w:spacing w:before="178" w:line="242" w:lineRule="auto"/>
        <w:ind w:left="516" w:right="407"/>
        <w:rPr>
          <w:rFonts w:ascii="Calibri" w:hAnsi="Calibri"/>
        </w:rPr>
      </w:pPr>
      <w:r w:rsidRPr="00307EED">
        <w:rPr>
          <w:rFonts w:ascii="Calibri" w:hAnsi="Calibri"/>
        </w:rPr>
        <w:t xml:space="preserve">Ciò premesso, </w:t>
      </w:r>
      <w:r w:rsidRPr="00307EED">
        <w:rPr>
          <w:rFonts w:ascii="Calibri" w:hAnsi="Calibri"/>
          <w:b/>
        </w:rPr>
        <w:t xml:space="preserve">allo scopo di unificare i criteri </w:t>
      </w:r>
      <w:r w:rsidRPr="00307EED">
        <w:rPr>
          <w:rFonts w:ascii="Calibri" w:hAnsi="Calibri"/>
        </w:rPr>
        <w:t xml:space="preserve">di valutazione all’interno dei Consigli di classe vengono individuati i </w:t>
      </w:r>
      <w:r w:rsidRPr="00307EED">
        <w:rPr>
          <w:rFonts w:ascii="Calibri" w:hAnsi="Calibri"/>
          <w:b/>
        </w:rPr>
        <w:t>seguenti parametri</w:t>
      </w:r>
      <w:r w:rsidRPr="00307EED">
        <w:rPr>
          <w:rFonts w:ascii="Calibri" w:hAnsi="Calibri"/>
        </w:rPr>
        <w:t>:</w:t>
      </w:r>
    </w:p>
    <w:p w:rsidR="00F51880" w:rsidRPr="00307EED" w:rsidRDefault="00F51880">
      <w:pPr>
        <w:pStyle w:val="Corpotesto"/>
        <w:rPr>
          <w:rFonts w:ascii="Calibri" w:hAnsi="Calibri"/>
          <w:sz w:val="22"/>
          <w:szCs w:val="22"/>
        </w:rPr>
      </w:pPr>
    </w:p>
    <w:p w:rsidR="00F51880" w:rsidRPr="00307EED" w:rsidRDefault="00F51880">
      <w:pPr>
        <w:pStyle w:val="Corpotesto"/>
        <w:spacing w:before="8"/>
        <w:rPr>
          <w:rFonts w:ascii="Calibri" w:hAnsi="Calibri"/>
          <w:sz w:val="22"/>
          <w:szCs w:val="22"/>
        </w:rPr>
      </w:pPr>
    </w:p>
    <w:p w:rsidR="00F51880" w:rsidRPr="00307EED" w:rsidRDefault="00B7612D" w:rsidP="00831F6C">
      <w:pPr>
        <w:pStyle w:val="Corpotesto"/>
        <w:shd w:val="clear" w:color="auto" w:fill="B8CCE4" w:themeFill="accent1" w:themeFillTint="66"/>
        <w:rPr>
          <w:rFonts w:ascii="Calibri" w:hAnsi="Calibri"/>
          <w:b/>
          <w:sz w:val="22"/>
          <w:szCs w:val="22"/>
        </w:rPr>
      </w:pPr>
      <w:r w:rsidRPr="00307EED">
        <w:rPr>
          <w:rFonts w:ascii="Calibri" w:hAnsi="Calibri"/>
          <w:sz w:val="22"/>
          <w:szCs w:val="22"/>
          <w:shd w:val="clear" w:color="auto" w:fill="B8CCE4" w:themeFill="accent1" w:themeFillTint="66"/>
        </w:rPr>
        <w:t xml:space="preserve"> </w:t>
      </w:r>
      <w:r w:rsidRPr="00307EED">
        <w:rPr>
          <w:rFonts w:ascii="Calibri" w:hAnsi="Calibri"/>
          <w:sz w:val="22"/>
          <w:szCs w:val="22"/>
          <w:shd w:val="clear" w:color="auto" w:fill="B8CCE4" w:themeFill="accent1" w:themeFillTint="66"/>
        </w:rPr>
        <w:tab/>
      </w:r>
      <w:r w:rsidRPr="00307EED">
        <w:rPr>
          <w:rFonts w:ascii="Calibri" w:hAnsi="Calibri"/>
          <w:b/>
          <w:sz w:val="22"/>
          <w:szCs w:val="22"/>
          <w:shd w:val="clear" w:color="auto" w:fill="B8CCE4" w:themeFill="accent1" w:themeFillTint="66"/>
        </w:rPr>
        <w:t xml:space="preserve">VALUTAZIONE DEI PERCORSI </w:t>
      </w:r>
      <w:r w:rsidR="00CC5E10">
        <w:rPr>
          <w:rFonts w:ascii="Calibri" w:hAnsi="Calibri"/>
          <w:b/>
          <w:sz w:val="22"/>
          <w:szCs w:val="22"/>
          <w:shd w:val="clear" w:color="auto" w:fill="B8CCE4" w:themeFill="accent1" w:themeFillTint="66"/>
        </w:rPr>
        <w:t>PER LE COMPETENZE TRASVERSALI E PER L’ORIENTAMENTO</w:t>
      </w:r>
      <w:r w:rsidRPr="00307EED">
        <w:rPr>
          <w:rFonts w:ascii="Calibri" w:hAnsi="Calibri"/>
          <w:b/>
          <w:sz w:val="22"/>
          <w:szCs w:val="22"/>
          <w:shd w:val="clear" w:color="auto" w:fill="B8CCE4" w:themeFill="accent1" w:themeFillTint="66"/>
        </w:rPr>
        <w:tab/>
      </w:r>
    </w:p>
    <w:p w:rsidR="00F51880" w:rsidRPr="00307EED" w:rsidRDefault="00F51880">
      <w:pPr>
        <w:pStyle w:val="Corpotesto"/>
        <w:spacing w:before="7"/>
        <w:rPr>
          <w:rFonts w:ascii="Calibri" w:hAnsi="Calibri"/>
          <w:b/>
          <w:sz w:val="22"/>
          <w:szCs w:val="22"/>
        </w:rPr>
      </w:pPr>
    </w:p>
    <w:p w:rsidR="00F51880" w:rsidRPr="00307EED" w:rsidRDefault="00B7612D">
      <w:pPr>
        <w:pStyle w:val="Corpotesto"/>
        <w:ind w:left="233" w:right="410"/>
        <w:jc w:val="both"/>
        <w:rPr>
          <w:rFonts w:ascii="Calibri" w:hAnsi="Calibri"/>
          <w:sz w:val="22"/>
          <w:szCs w:val="22"/>
        </w:rPr>
      </w:pPr>
      <w:r w:rsidRPr="00307EED">
        <w:rPr>
          <w:rFonts w:ascii="Calibri" w:hAnsi="Calibri"/>
          <w:sz w:val="22"/>
          <w:szCs w:val="22"/>
        </w:rPr>
        <w:t>L’attività</w:t>
      </w:r>
      <w:r w:rsidR="003A30BA">
        <w:rPr>
          <w:rFonts w:ascii="Calibri" w:hAnsi="Calibri"/>
          <w:sz w:val="22"/>
          <w:szCs w:val="22"/>
        </w:rPr>
        <w:t xml:space="preserve"> </w:t>
      </w:r>
      <w:proofErr w:type="gramStart"/>
      <w:r w:rsidR="003A30BA">
        <w:rPr>
          <w:rFonts w:ascii="Calibri" w:hAnsi="Calibri"/>
          <w:sz w:val="22"/>
          <w:szCs w:val="22"/>
        </w:rPr>
        <w:t xml:space="preserve">sviluppata </w:t>
      </w:r>
      <w:r w:rsidRPr="00307EED">
        <w:rPr>
          <w:rFonts w:ascii="Calibri" w:hAnsi="Calibri"/>
          <w:sz w:val="22"/>
          <w:szCs w:val="22"/>
        </w:rPr>
        <w:t xml:space="preserve"> </w:t>
      </w:r>
      <w:r w:rsidR="003A30BA">
        <w:rPr>
          <w:rFonts w:ascii="Calibri" w:hAnsi="Calibri"/>
          <w:sz w:val="22"/>
          <w:szCs w:val="22"/>
        </w:rPr>
        <w:t>all’interno</w:t>
      </w:r>
      <w:proofErr w:type="gramEnd"/>
      <w:r w:rsidR="003A30BA">
        <w:rPr>
          <w:rFonts w:ascii="Calibri" w:hAnsi="Calibri"/>
          <w:sz w:val="22"/>
          <w:szCs w:val="22"/>
        </w:rPr>
        <w:t xml:space="preserve"> </w:t>
      </w:r>
      <w:r w:rsidR="003A30BA" w:rsidRPr="003A30BA">
        <w:rPr>
          <w:rFonts w:ascii="Calibri" w:hAnsi="Calibri"/>
          <w:sz w:val="22"/>
          <w:szCs w:val="22"/>
        </w:rPr>
        <w:t>dei percorsi per le competenze trasversali e per l’orientament</w:t>
      </w:r>
      <w:r w:rsidR="003A30BA">
        <w:rPr>
          <w:rFonts w:ascii="Calibri" w:hAnsi="Calibri"/>
          <w:sz w:val="22"/>
          <w:szCs w:val="22"/>
        </w:rPr>
        <w:t>o</w:t>
      </w:r>
      <w:r w:rsidRPr="00307EED">
        <w:rPr>
          <w:rFonts w:ascii="Calibri" w:hAnsi="Calibri"/>
          <w:sz w:val="22"/>
          <w:szCs w:val="22"/>
        </w:rPr>
        <w:t>, è inquadrata per norma di Legge (L.107/15) in un percorso ordinamentale che coinvolge l’intero consiglio di classe, come già previsto dai DD.PP.RR. 87</w:t>
      </w:r>
      <w:r w:rsidR="00DC6905">
        <w:rPr>
          <w:rFonts w:ascii="Calibri" w:hAnsi="Calibri"/>
          <w:sz w:val="22"/>
          <w:szCs w:val="22"/>
        </w:rPr>
        <w:t xml:space="preserve">, </w:t>
      </w:r>
      <w:r w:rsidRPr="00307EED">
        <w:rPr>
          <w:rFonts w:ascii="Calibri" w:hAnsi="Calibri"/>
          <w:sz w:val="22"/>
          <w:szCs w:val="22"/>
        </w:rPr>
        <w:t>88 e 89/2010. L’utilizzo della metodologia del</w:t>
      </w:r>
      <w:r w:rsidR="00D75B5F">
        <w:rPr>
          <w:rFonts w:ascii="Calibri" w:hAnsi="Calibri"/>
          <w:sz w:val="22"/>
          <w:szCs w:val="22"/>
        </w:rPr>
        <w:t xml:space="preserve"> PCTO</w:t>
      </w:r>
      <w:r w:rsidRPr="00307EED">
        <w:rPr>
          <w:rFonts w:ascii="Calibri" w:hAnsi="Calibri"/>
          <w:sz w:val="22"/>
          <w:szCs w:val="22"/>
        </w:rPr>
        <w:t>, trasforma il modello di apprendimento legato alle sole singole discipline in un modello diverso, che costituisce il risultato multifattoriale di un processo che riconosce il valore degli apprendimenti acquisiti in vari contesti e situazioni, consentendone il riconoscimento formale in termini di competenze al termine del percorso di studi e di valutazione degli apprendimenti e del comportamento negli</w:t>
      </w:r>
      <w:r w:rsidR="00D75B5F" w:rsidRPr="00D75B5F">
        <w:rPr>
          <w:rFonts w:ascii="Calibri" w:hAnsi="Calibri"/>
          <w:sz w:val="22"/>
          <w:szCs w:val="22"/>
        </w:rPr>
        <w:t xml:space="preserve"> </w:t>
      </w:r>
      <w:r w:rsidR="00D75B5F" w:rsidRPr="003A30BA">
        <w:rPr>
          <w:rFonts w:ascii="Calibri" w:hAnsi="Calibri"/>
          <w:sz w:val="22"/>
          <w:szCs w:val="22"/>
        </w:rPr>
        <w:t>per le competenze trasversali e per l’orientament</w:t>
      </w:r>
      <w:r w:rsidR="00D75B5F">
        <w:rPr>
          <w:rFonts w:ascii="Calibri" w:hAnsi="Calibri"/>
          <w:sz w:val="22"/>
          <w:szCs w:val="22"/>
        </w:rPr>
        <w:t>o (PCTO)</w:t>
      </w:r>
      <w:r w:rsidR="00D75B5F" w:rsidRPr="00307EED">
        <w:rPr>
          <w:rFonts w:ascii="Calibri" w:hAnsi="Calibri"/>
          <w:sz w:val="22"/>
          <w:szCs w:val="22"/>
        </w:rPr>
        <w:t xml:space="preserve"> </w:t>
      </w:r>
      <w:r w:rsidRPr="00307EED">
        <w:rPr>
          <w:rFonts w:ascii="Calibri" w:hAnsi="Calibri"/>
          <w:sz w:val="22"/>
          <w:szCs w:val="22"/>
        </w:rPr>
        <w:t xml:space="preserve">dovrà interessare tutte le discipline presenti nel Consiglio di classe o quelle materie che hanno contribuito concretamente alla realizzazione delle attività attraverso la realizzazione di moduli specifici previsti nella programmazione didattica o attraverso apposite verifiche scritte/orali e pratiche. Il livello di apprendimento conseguito nei percorsi </w:t>
      </w:r>
      <w:r w:rsidR="00D75B5F" w:rsidRPr="003A30BA">
        <w:rPr>
          <w:rFonts w:ascii="Calibri" w:hAnsi="Calibri"/>
          <w:sz w:val="22"/>
          <w:szCs w:val="22"/>
        </w:rPr>
        <w:t>per le competenze trasversali e per l’orientament</w:t>
      </w:r>
      <w:r w:rsidR="00D75B5F">
        <w:rPr>
          <w:rFonts w:ascii="Calibri" w:hAnsi="Calibri"/>
          <w:sz w:val="22"/>
          <w:szCs w:val="22"/>
        </w:rPr>
        <w:t>o</w:t>
      </w:r>
      <w:r w:rsidR="00D75B5F" w:rsidRPr="00307EED">
        <w:rPr>
          <w:rFonts w:ascii="Calibri" w:hAnsi="Calibri"/>
          <w:sz w:val="22"/>
          <w:szCs w:val="22"/>
        </w:rPr>
        <w:t xml:space="preserve"> </w:t>
      </w:r>
      <w:r w:rsidRPr="00307EED">
        <w:rPr>
          <w:rFonts w:ascii="Calibri" w:hAnsi="Calibri"/>
          <w:sz w:val="22"/>
          <w:szCs w:val="22"/>
        </w:rPr>
        <w:t xml:space="preserve">è parte integrante della valutazione finale ed incide sui risultati di profitto e di comportamento dei singoli studenti. </w:t>
      </w:r>
    </w:p>
    <w:p w:rsidR="00F51880" w:rsidRPr="00307EED" w:rsidRDefault="00B7612D">
      <w:pPr>
        <w:pStyle w:val="Corpotesto"/>
        <w:spacing w:before="8"/>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60800" behindDoc="1" locked="0" layoutInCell="1" allowOverlap="1" wp14:anchorId="1A4A6072" wp14:editId="3262B721">
                <wp:simplePos x="0" y="0"/>
                <wp:positionH relativeFrom="page">
                  <wp:posOffset>685800</wp:posOffset>
                </wp:positionH>
                <wp:positionV relativeFrom="paragraph">
                  <wp:posOffset>245110</wp:posOffset>
                </wp:positionV>
                <wp:extent cx="6189980" cy="207645"/>
                <wp:effectExtent l="9525" t="6985" r="10795" b="1397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207645"/>
                        </a:xfrm>
                        <a:prstGeom prst="rect">
                          <a:avLst/>
                        </a:prstGeom>
                        <a:solidFill>
                          <a:srgbClr val="FFFF00"/>
                        </a:solidFill>
                        <a:ln w="6096">
                          <a:solidFill>
                            <a:srgbClr val="000000"/>
                          </a:solidFill>
                          <a:prstDash val="solid"/>
                          <a:miter lim="800000"/>
                          <a:headEnd/>
                          <a:tailEnd/>
                        </a:ln>
                      </wps:spPr>
                      <wps:txbx>
                        <w:txbxContent>
                          <w:p w:rsidR="00F51880" w:rsidRPr="00961A77" w:rsidRDefault="00B7612D" w:rsidP="001F1890">
                            <w:pPr>
                              <w:shd w:val="clear" w:color="auto" w:fill="8DB3E2" w:themeFill="text2" w:themeFillTint="66"/>
                              <w:jc w:val="center"/>
                              <w:rPr>
                                <w:rFonts w:ascii="Calibri" w:hAnsi="Calibri"/>
                                <w:b/>
                                <w:sz w:val="24"/>
                                <w:szCs w:val="24"/>
                                <w:shd w:val="clear" w:color="auto" w:fill="B8CCE4" w:themeFill="accent1" w:themeFillTint="66"/>
                              </w:rPr>
                            </w:pPr>
                            <w:r w:rsidRPr="00961A77">
                              <w:rPr>
                                <w:rFonts w:ascii="Calibri" w:hAnsi="Calibri"/>
                                <w:b/>
                                <w:sz w:val="24"/>
                                <w:szCs w:val="24"/>
                                <w:shd w:val="clear" w:color="auto" w:fill="B8CCE4" w:themeFill="accent1" w:themeFillTint="66"/>
                              </w:rPr>
                              <w:t>VALIDITA’ DELL’ANNO SCOLASTICO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A6072" id="Text Box 12" o:spid="_x0000_s1028" type="#_x0000_t202" style="position:absolute;margin-left:54pt;margin-top:19.3pt;width:487.4pt;height:16.3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" fillcolor="yellow" strokeweight=".48pt">
                <v:textbox inset="0,0,0,0">
                  <w:txbxContent>
                    <w:p w:rsidR="00F51880" w:rsidRPr="00961A77" w:rsidRDefault="00B7612D" w:rsidP="001F1890">
                      <w:pPr>
                        <w:shd w:val="clear" w:color="auto" w:fill="8DB3E2" w:themeFill="text2" w:themeFillTint="66"/>
                        <w:jc w:val="center"/>
                        <w:rPr>
                          <w:rFonts w:ascii="Calibri" w:hAnsi="Calibri"/>
                          <w:b/>
                          <w:sz w:val="24"/>
                          <w:szCs w:val="24"/>
                          <w:shd w:val="clear" w:color="auto" w:fill="B8CCE4" w:themeFill="accent1" w:themeFillTint="66"/>
                        </w:rPr>
                      </w:pPr>
                      <w:r w:rsidRPr="00961A77">
                        <w:rPr>
                          <w:rFonts w:ascii="Calibri" w:hAnsi="Calibri"/>
                          <w:b/>
                          <w:sz w:val="24"/>
                          <w:szCs w:val="24"/>
                          <w:shd w:val="clear" w:color="auto" w:fill="B8CCE4" w:themeFill="accent1" w:themeFillTint="66"/>
                        </w:rPr>
                        <w:t>VALIDITA’ DELL’ANNO SCOLASTICO</w:t>
                      </w:r>
                    </w:p>
                  </w:txbxContent>
                </v:textbox>
                <w10:wrap type="topAndBottom" anchorx="page"/>
              </v:shape>
            </w:pict>
          </mc:Fallback>
        </mc:AlternateContent>
      </w:r>
    </w:p>
    <w:p w:rsidR="00F51880" w:rsidRPr="00307EED" w:rsidRDefault="00F51880">
      <w:pPr>
        <w:pStyle w:val="Corpotesto"/>
        <w:spacing w:before="1"/>
        <w:rPr>
          <w:rFonts w:ascii="Calibri" w:hAnsi="Calibri"/>
          <w:sz w:val="22"/>
          <w:szCs w:val="22"/>
        </w:rPr>
      </w:pPr>
    </w:p>
    <w:p w:rsidR="00F51880" w:rsidRPr="00307EED" w:rsidRDefault="00C36E56">
      <w:pPr>
        <w:pStyle w:val="Titolo1"/>
        <w:spacing w:before="90"/>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61824" behindDoc="1" locked="0" layoutInCell="1" allowOverlap="1" wp14:anchorId="55B8A5E6" wp14:editId="27C13941">
                <wp:simplePos x="0" y="0"/>
                <wp:positionH relativeFrom="page">
                  <wp:posOffset>685800</wp:posOffset>
                </wp:positionH>
                <wp:positionV relativeFrom="paragraph">
                  <wp:posOffset>530860</wp:posOffset>
                </wp:positionV>
                <wp:extent cx="6189980" cy="352425"/>
                <wp:effectExtent l="0" t="0" r="20320" b="2857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352425"/>
                        </a:xfrm>
                        <a:prstGeom prst="rect">
                          <a:avLst/>
                        </a:prstGeom>
                        <a:solidFill>
                          <a:srgbClr val="FFC000"/>
                        </a:solidFill>
                        <a:ln w="6096">
                          <a:solidFill>
                            <a:srgbClr val="000000"/>
                          </a:solidFill>
                          <a:prstDash val="solid"/>
                          <a:miter lim="800000"/>
                          <a:headEnd/>
                          <a:tailEnd/>
                        </a:ln>
                      </wps:spPr>
                      <wps:txbx>
                        <w:txbxContent>
                          <w:p w:rsidR="00F51880" w:rsidRPr="001F1890" w:rsidRDefault="00B7612D" w:rsidP="001F1890">
                            <w:pPr>
                              <w:shd w:val="clear" w:color="auto" w:fill="8DB3E2" w:themeFill="text2" w:themeFillTint="66"/>
                              <w:jc w:val="center"/>
                              <w:rPr>
                                <w:rFonts w:ascii="Calibri" w:hAnsi="Calibri"/>
                                <w:b/>
                                <w:shd w:val="clear" w:color="auto" w:fill="B8CCE4" w:themeFill="accent1" w:themeFillTint="66"/>
                              </w:rPr>
                            </w:pPr>
                            <w:r w:rsidRPr="001F1890">
                              <w:rPr>
                                <w:rFonts w:ascii="Calibri" w:hAnsi="Calibri"/>
                                <w:b/>
                                <w:shd w:val="clear" w:color="auto" w:fill="B8CCE4" w:themeFill="accent1" w:themeFillTint="66"/>
                              </w:rPr>
                              <w:t>CRITERI DI CONDUZIONE SCRUTINI FINALI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8A5E6" id="Text Box 11" o:spid="_x0000_s1029" type="#_x0000_t202" style="position:absolute;left:0;text-align:left;margin-left:54pt;margin-top:41.8pt;width:487.4pt;height:27.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" fillcolor="#ffc000" strokeweight=".48pt">
                <v:textbox inset="0,0,0,0">
                  <w:txbxContent>
                    <w:p w:rsidR="00F51880" w:rsidRPr="001F1890" w:rsidRDefault="00B7612D" w:rsidP="001F1890">
                      <w:pPr>
                        <w:shd w:val="clear" w:color="auto" w:fill="8DB3E2" w:themeFill="text2" w:themeFillTint="66"/>
                        <w:jc w:val="center"/>
                        <w:rPr>
                          <w:rFonts w:ascii="Calibri" w:hAnsi="Calibri"/>
                          <w:b/>
                          <w:shd w:val="clear" w:color="auto" w:fill="B8CCE4" w:themeFill="accent1" w:themeFillTint="66"/>
                        </w:rPr>
                      </w:pPr>
                      <w:r w:rsidRPr="001F1890">
                        <w:rPr>
                          <w:rFonts w:ascii="Calibri" w:hAnsi="Calibri"/>
                          <w:b/>
                          <w:shd w:val="clear" w:color="auto" w:fill="B8CCE4" w:themeFill="accent1" w:themeFillTint="66"/>
                        </w:rPr>
                        <w:t>CRITERI DI CONDUZIONE SCRUTINI FINALI</w:t>
                      </w:r>
                    </w:p>
                  </w:txbxContent>
                </v:textbox>
                <w10:wrap type="topAndBottom" anchorx="page"/>
              </v:shape>
            </w:pict>
          </mc:Fallback>
        </mc:AlternateContent>
      </w:r>
      <w:r w:rsidR="00B7612D" w:rsidRPr="00307EED">
        <w:rPr>
          <w:rFonts w:ascii="Calibri" w:hAnsi="Calibri"/>
          <w:sz w:val="22"/>
          <w:szCs w:val="22"/>
        </w:rPr>
        <w:t>Il numero delle assenze non può superare il 25% del monte orario annuale</w:t>
      </w:r>
      <w:r w:rsidRPr="00C36E56">
        <w:rPr>
          <w:rFonts w:ascii="Calibri" w:hAnsi="Calibri"/>
          <w:sz w:val="22"/>
          <w:szCs w:val="22"/>
        </w:rPr>
        <w:t xml:space="preserve"> </w:t>
      </w:r>
      <w:r w:rsidRPr="008C1C2C">
        <w:rPr>
          <w:rFonts w:ascii="Calibri" w:hAnsi="Calibri"/>
          <w:sz w:val="22"/>
          <w:szCs w:val="22"/>
        </w:rPr>
        <w:t>salvo le deroghe previste dall’articolo 14, comma 7, del DPR n. 122/09</w:t>
      </w:r>
      <w:r>
        <w:rPr>
          <w:rFonts w:ascii="Calibri" w:hAnsi="Calibri"/>
          <w:sz w:val="22"/>
          <w:szCs w:val="22"/>
        </w:rPr>
        <w:t>.</w:t>
      </w:r>
      <w:r w:rsidRPr="008C1C2C">
        <w:rPr>
          <w:rFonts w:ascii="Calibri" w:hAnsi="Calibri"/>
          <w:sz w:val="22"/>
          <w:szCs w:val="22"/>
        </w:rPr>
        <w:br/>
      </w:r>
    </w:p>
    <w:p w:rsidR="00F51880" w:rsidRPr="00307EED" w:rsidRDefault="00B7612D" w:rsidP="0071275D">
      <w:pPr>
        <w:pStyle w:val="Corpotesto"/>
        <w:ind w:firstLine="233"/>
        <w:rPr>
          <w:rFonts w:ascii="Calibri" w:hAnsi="Calibri"/>
          <w:sz w:val="22"/>
          <w:szCs w:val="22"/>
        </w:rPr>
      </w:pPr>
      <w:r w:rsidRPr="00307EED">
        <w:rPr>
          <w:rFonts w:ascii="Calibri" w:hAnsi="Calibri"/>
          <w:sz w:val="22"/>
          <w:szCs w:val="22"/>
        </w:rPr>
        <w:t>La Valutazione finale dei risultati di apprendimento nelle diverse discipline di studio, nonché nella</w:t>
      </w:r>
    </w:p>
    <w:p w:rsidR="00F51880" w:rsidRPr="00307EED" w:rsidRDefault="00B7612D">
      <w:pPr>
        <w:pStyle w:val="Corpotesto"/>
        <w:spacing w:before="70"/>
        <w:ind w:left="233" w:right="412"/>
        <w:jc w:val="both"/>
        <w:rPr>
          <w:rFonts w:ascii="Calibri" w:hAnsi="Calibri"/>
          <w:sz w:val="22"/>
          <w:szCs w:val="22"/>
        </w:rPr>
      </w:pPr>
      <w:r w:rsidRPr="00307EED">
        <w:rPr>
          <w:rFonts w:ascii="Calibri" w:hAnsi="Calibri"/>
          <w:sz w:val="22"/>
          <w:szCs w:val="22"/>
        </w:rPr>
        <w:t>condotta relativa al comportamento scolastico viene effettuata ai sensi del DPR 22 giugno 2009 n. 122 “Regolamento recante coordinamento delle norme vigenti per la valutazione degli alunni e ulteriori modalità applicative in materia, ai sensi degli articoli 2 e 3 del decreto-legge 1° settembre 2008, n. 137, convertito, con modificazioni, dalla legge 30 ottobre”</w:t>
      </w:r>
    </w:p>
    <w:p w:rsidR="00F51880" w:rsidRPr="00307EED" w:rsidRDefault="00787F69">
      <w:pPr>
        <w:pStyle w:val="Corpotesto"/>
        <w:ind w:left="233" w:right="424"/>
        <w:jc w:val="both"/>
        <w:rPr>
          <w:rFonts w:ascii="Calibri" w:hAnsi="Calibri"/>
          <w:sz w:val="22"/>
          <w:szCs w:val="22"/>
        </w:rPr>
      </w:pPr>
      <w:r>
        <w:rPr>
          <w:rFonts w:ascii="Calibri" w:hAnsi="Calibri"/>
          <w:sz w:val="22"/>
          <w:szCs w:val="22"/>
        </w:rPr>
        <w:t>L</w:t>
      </w:r>
      <w:r w:rsidR="00B7612D" w:rsidRPr="00307EED">
        <w:rPr>
          <w:rFonts w:ascii="Calibri" w:hAnsi="Calibri"/>
          <w:sz w:val="22"/>
          <w:szCs w:val="22"/>
        </w:rPr>
        <w:t>a valutazione dei risultati raggiunti sarà formulata, in ciascuna dis</w:t>
      </w:r>
      <w:r>
        <w:rPr>
          <w:rFonts w:ascii="Calibri" w:hAnsi="Calibri"/>
          <w:sz w:val="22"/>
          <w:szCs w:val="22"/>
        </w:rPr>
        <w:t>ciplina, mediante un voto unico</w:t>
      </w:r>
      <w:r w:rsidR="00B7612D" w:rsidRPr="00307EED">
        <w:rPr>
          <w:rFonts w:ascii="Calibri" w:hAnsi="Calibri"/>
          <w:sz w:val="22"/>
          <w:szCs w:val="22"/>
        </w:rPr>
        <w:t>.</w:t>
      </w:r>
    </w:p>
    <w:p w:rsidR="00F51880" w:rsidRDefault="00F51880">
      <w:pPr>
        <w:pStyle w:val="Corpotesto"/>
        <w:spacing w:before="5"/>
        <w:rPr>
          <w:rFonts w:ascii="Calibri" w:hAnsi="Calibri"/>
          <w:sz w:val="22"/>
          <w:szCs w:val="22"/>
        </w:rPr>
      </w:pPr>
    </w:p>
    <w:p w:rsidR="00035786" w:rsidRPr="00307EED" w:rsidRDefault="00035786">
      <w:pPr>
        <w:pStyle w:val="Corpotesto"/>
        <w:spacing w:before="5"/>
        <w:rPr>
          <w:rFonts w:ascii="Calibri" w:hAnsi="Calibri"/>
          <w:sz w:val="22"/>
          <w:szCs w:val="22"/>
        </w:rPr>
      </w:pPr>
      <w:r>
        <w:rPr>
          <w:rFonts w:ascii="Calibri" w:hAnsi="Calibri"/>
          <w:noProof/>
          <w:sz w:val="22"/>
          <w:szCs w:val="22"/>
          <w:lang w:bidi="ar-SA"/>
        </w:rPr>
        <w:drawing>
          <wp:inline distT="0" distB="0" distL="0" distR="0" wp14:anchorId="5E7BAFB9">
            <wp:extent cx="6201410" cy="20955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1410" cy="209550"/>
                    </a:xfrm>
                    <a:prstGeom prst="rect">
                      <a:avLst/>
                    </a:prstGeom>
                    <a:noFill/>
                  </pic:spPr>
                </pic:pic>
              </a:graphicData>
            </a:graphic>
          </wp:inline>
        </w:drawing>
      </w:r>
    </w:p>
    <w:p w:rsidR="00F51880" w:rsidRPr="00307EED" w:rsidRDefault="00B7612D">
      <w:pPr>
        <w:pStyle w:val="Titolo1"/>
        <w:numPr>
          <w:ilvl w:val="0"/>
          <w:numId w:val="2"/>
        </w:numPr>
        <w:tabs>
          <w:tab w:val="left" w:pos="795"/>
        </w:tabs>
        <w:spacing w:before="0" w:line="275" w:lineRule="exact"/>
        <w:ind w:hanging="278"/>
        <w:rPr>
          <w:rFonts w:ascii="Calibri" w:hAnsi="Calibri"/>
          <w:sz w:val="22"/>
          <w:szCs w:val="22"/>
        </w:rPr>
      </w:pPr>
      <w:r w:rsidRPr="00307EED">
        <w:rPr>
          <w:rFonts w:ascii="Calibri" w:hAnsi="Calibri"/>
          <w:sz w:val="22"/>
          <w:szCs w:val="22"/>
        </w:rPr>
        <w:t>PROMOZIONE ALLA CLASSE SUCCESSIVA</w:t>
      </w:r>
    </w:p>
    <w:p w:rsidR="00F51880" w:rsidRDefault="00B7612D">
      <w:pPr>
        <w:pStyle w:val="Corpotesto"/>
        <w:ind w:left="233" w:right="406"/>
        <w:jc w:val="both"/>
        <w:rPr>
          <w:rFonts w:ascii="Calibri" w:hAnsi="Calibri"/>
          <w:sz w:val="22"/>
          <w:szCs w:val="22"/>
        </w:rPr>
      </w:pPr>
      <w:r w:rsidRPr="00307EED">
        <w:rPr>
          <w:rFonts w:ascii="Calibri" w:hAnsi="Calibri"/>
          <w:sz w:val="22"/>
          <w:szCs w:val="22"/>
        </w:rPr>
        <w:t xml:space="preserve">L’alunno è promosso alla classe successiva se </w:t>
      </w:r>
      <w:r w:rsidRPr="00307EED">
        <w:rPr>
          <w:rFonts w:ascii="Calibri" w:hAnsi="Calibri"/>
          <w:spacing w:val="-3"/>
          <w:sz w:val="22"/>
          <w:szCs w:val="22"/>
        </w:rPr>
        <w:t xml:space="preserve">ha </w:t>
      </w:r>
      <w:r w:rsidRPr="00307EED">
        <w:rPr>
          <w:rFonts w:ascii="Calibri" w:hAnsi="Calibri"/>
          <w:sz w:val="22"/>
          <w:szCs w:val="22"/>
        </w:rPr>
        <w:t xml:space="preserve">raggiunto gli obiettivi formativi </w:t>
      </w:r>
      <w:proofErr w:type="gramStart"/>
      <w:r w:rsidRPr="00307EED">
        <w:rPr>
          <w:rFonts w:ascii="Calibri" w:hAnsi="Calibri"/>
          <w:sz w:val="22"/>
          <w:szCs w:val="22"/>
        </w:rPr>
        <w:t>e  didattici</w:t>
      </w:r>
      <w:proofErr w:type="gramEnd"/>
      <w:r w:rsidRPr="00307EED">
        <w:rPr>
          <w:rFonts w:ascii="Calibri" w:hAnsi="Calibri"/>
          <w:sz w:val="22"/>
          <w:szCs w:val="22"/>
        </w:rPr>
        <w:t xml:space="preserve"> generali e specifici delle singole discipline, conseguendo </w:t>
      </w:r>
      <w:r w:rsidRPr="00307EED">
        <w:rPr>
          <w:rFonts w:ascii="Calibri" w:hAnsi="Calibri"/>
          <w:spacing w:val="-3"/>
          <w:sz w:val="22"/>
          <w:szCs w:val="22"/>
        </w:rPr>
        <w:t xml:space="preserve">il </w:t>
      </w:r>
      <w:r w:rsidRPr="00307EED">
        <w:rPr>
          <w:rFonts w:ascii="Calibri" w:hAnsi="Calibri"/>
          <w:sz w:val="22"/>
          <w:szCs w:val="22"/>
        </w:rPr>
        <w:t xml:space="preserve">possesso delle abilità e dei contenuti. In tal caso </w:t>
      </w:r>
      <w:r w:rsidRPr="00307EED">
        <w:rPr>
          <w:rFonts w:ascii="Calibri" w:hAnsi="Calibri"/>
          <w:spacing w:val="-3"/>
          <w:sz w:val="22"/>
          <w:szCs w:val="22"/>
        </w:rPr>
        <w:t xml:space="preserve">il </w:t>
      </w:r>
      <w:r w:rsidRPr="00307EED">
        <w:rPr>
          <w:rFonts w:ascii="Calibri" w:hAnsi="Calibri"/>
          <w:sz w:val="22"/>
          <w:szCs w:val="22"/>
        </w:rPr>
        <w:t xml:space="preserve">voto di profitto deve essere non inferiore a sei decimi </w:t>
      </w:r>
      <w:r w:rsidRPr="00307EED">
        <w:rPr>
          <w:rFonts w:ascii="Calibri" w:hAnsi="Calibri"/>
          <w:spacing w:val="-3"/>
          <w:sz w:val="22"/>
          <w:szCs w:val="22"/>
        </w:rPr>
        <w:t xml:space="preserve">in </w:t>
      </w:r>
      <w:r w:rsidRPr="00307EED">
        <w:rPr>
          <w:rFonts w:ascii="Calibri" w:hAnsi="Calibri"/>
          <w:sz w:val="22"/>
          <w:szCs w:val="22"/>
        </w:rPr>
        <w:t>ciascuna</w:t>
      </w:r>
      <w:r w:rsidRPr="00307EED">
        <w:rPr>
          <w:rFonts w:ascii="Calibri" w:hAnsi="Calibri"/>
          <w:spacing w:val="-6"/>
          <w:sz w:val="22"/>
          <w:szCs w:val="22"/>
        </w:rPr>
        <w:t xml:space="preserve"> </w:t>
      </w:r>
      <w:r w:rsidRPr="00307EED">
        <w:rPr>
          <w:rFonts w:ascii="Calibri" w:hAnsi="Calibri"/>
          <w:sz w:val="22"/>
          <w:szCs w:val="22"/>
        </w:rPr>
        <w:t>disciplina.</w:t>
      </w:r>
    </w:p>
    <w:p w:rsidR="0045619E" w:rsidRDefault="0045619E">
      <w:pPr>
        <w:pStyle w:val="Corpotesto"/>
        <w:ind w:left="233" w:right="406"/>
        <w:jc w:val="both"/>
        <w:rPr>
          <w:rFonts w:ascii="Calibri" w:hAnsi="Calibri"/>
          <w:sz w:val="22"/>
          <w:szCs w:val="22"/>
        </w:rPr>
      </w:pPr>
    </w:p>
    <w:p w:rsidR="0045619E" w:rsidRPr="00307EED" w:rsidRDefault="0045619E" w:rsidP="0045619E">
      <w:pPr>
        <w:pStyle w:val="Corpotesto"/>
        <w:numPr>
          <w:ilvl w:val="0"/>
          <w:numId w:val="2"/>
        </w:numPr>
        <w:rPr>
          <w:rFonts w:ascii="Calibri" w:hAnsi="Calibri"/>
          <w:sz w:val="22"/>
          <w:szCs w:val="22"/>
        </w:rPr>
      </w:pPr>
      <w:r w:rsidRPr="00307EED">
        <w:rPr>
          <w:rFonts w:ascii="Calibri" w:hAnsi="Calibri"/>
          <w:b/>
          <w:sz w:val="22"/>
          <w:szCs w:val="22"/>
          <w:shd w:val="clear" w:color="auto" w:fill="B8CCE4" w:themeFill="accent1" w:themeFillTint="66"/>
        </w:rPr>
        <w:t>NON AMMESSI ALLA CLASSE</w:t>
      </w:r>
      <w:r w:rsidRPr="00307EED">
        <w:rPr>
          <w:rFonts w:ascii="Calibri" w:hAnsi="Calibri"/>
          <w:b/>
          <w:spacing w:val="-36"/>
          <w:sz w:val="22"/>
          <w:szCs w:val="22"/>
          <w:shd w:val="clear" w:color="auto" w:fill="B8CCE4" w:themeFill="accent1" w:themeFillTint="66"/>
        </w:rPr>
        <w:t xml:space="preserve"> </w:t>
      </w:r>
      <w:r>
        <w:rPr>
          <w:rFonts w:ascii="Calibri" w:hAnsi="Calibri"/>
          <w:b/>
          <w:spacing w:val="-36"/>
          <w:sz w:val="22"/>
          <w:szCs w:val="22"/>
          <w:shd w:val="clear" w:color="auto" w:fill="B8CCE4" w:themeFill="accent1" w:themeFillTint="66"/>
        </w:rPr>
        <w:t xml:space="preserve"> </w:t>
      </w:r>
      <w:r w:rsidRPr="00307EED">
        <w:rPr>
          <w:rFonts w:ascii="Calibri" w:hAnsi="Calibri"/>
          <w:b/>
          <w:spacing w:val="-36"/>
          <w:sz w:val="22"/>
          <w:szCs w:val="22"/>
          <w:shd w:val="clear" w:color="auto" w:fill="B8CCE4" w:themeFill="accent1" w:themeFillTint="66"/>
        </w:rPr>
        <w:t xml:space="preserve"> </w:t>
      </w:r>
      <w:r w:rsidRPr="00307EED">
        <w:rPr>
          <w:rFonts w:ascii="Calibri" w:hAnsi="Calibri"/>
          <w:b/>
          <w:sz w:val="22"/>
          <w:szCs w:val="22"/>
          <w:shd w:val="clear" w:color="auto" w:fill="B8CCE4" w:themeFill="accent1" w:themeFillTint="66"/>
        </w:rPr>
        <w:t>SUCCESSIVA</w:t>
      </w:r>
    </w:p>
    <w:p w:rsidR="0045619E" w:rsidRPr="00307EED" w:rsidRDefault="0045619E" w:rsidP="0045619E">
      <w:pPr>
        <w:pStyle w:val="Corpotesto"/>
        <w:spacing w:before="1" w:line="237" w:lineRule="auto"/>
        <w:ind w:left="233" w:right="412"/>
        <w:rPr>
          <w:rFonts w:ascii="Calibri" w:hAnsi="Calibri"/>
          <w:b/>
          <w:sz w:val="22"/>
          <w:szCs w:val="22"/>
        </w:rPr>
      </w:pPr>
      <w:r w:rsidRPr="00307EED">
        <w:rPr>
          <w:rFonts w:ascii="Calibri" w:hAnsi="Calibri"/>
          <w:spacing w:val="3"/>
          <w:sz w:val="22"/>
          <w:szCs w:val="22"/>
        </w:rPr>
        <w:t xml:space="preserve">Il </w:t>
      </w:r>
      <w:r w:rsidR="00D87A3E">
        <w:rPr>
          <w:rFonts w:ascii="Calibri" w:hAnsi="Calibri"/>
          <w:sz w:val="22"/>
          <w:szCs w:val="22"/>
        </w:rPr>
        <w:t>Consiglio di classe</w:t>
      </w:r>
      <w:r w:rsidRPr="00307EED">
        <w:rPr>
          <w:rFonts w:ascii="Calibri" w:hAnsi="Calibri"/>
          <w:sz w:val="22"/>
          <w:szCs w:val="22"/>
        </w:rPr>
        <w:t xml:space="preserve"> </w:t>
      </w:r>
      <w:r>
        <w:rPr>
          <w:rFonts w:ascii="Calibri" w:hAnsi="Calibri"/>
          <w:sz w:val="22"/>
          <w:szCs w:val="22"/>
        </w:rPr>
        <w:t>delibera</w:t>
      </w:r>
      <w:r w:rsidRPr="00307EED">
        <w:rPr>
          <w:rFonts w:ascii="Calibri" w:hAnsi="Calibri"/>
          <w:sz w:val="22"/>
          <w:szCs w:val="22"/>
        </w:rPr>
        <w:t xml:space="preserve"> </w:t>
      </w:r>
      <w:r w:rsidRPr="00307EED">
        <w:rPr>
          <w:rFonts w:ascii="Calibri" w:hAnsi="Calibri"/>
          <w:spacing w:val="-3"/>
          <w:sz w:val="22"/>
          <w:szCs w:val="22"/>
        </w:rPr>
        <w:t xml:space="preserve">la </w:t>
      </w:r>
      <w:r w:rsidRPr="00307EED">
        <w:rPr>
          <w:rFonts w:ascii="Calibri" w:hAnsi="Calibri"/>
          <w:sz w:val="22"/>
          <w:szCs w:val="22"/>
        </w:rPr>
        <w:t xml:space="preserve">non ammissione alla classe successiva di uno studente, </w:t>
      </w:r>
      <w:r>
        <w:rPr>
          <w:rFonts w:ascii="Calibri" w:hAnsi="Calibri"/>
          <w:sz w:val="22"/>
          <w:szCs w:val="22"/>
        </w:rPr>
        <w:t>formulando</w:t>
      </w:r>
      <w:r w:rsidRPr="00307EED">
        <w:rPr>
          <w:rFonts w:ascii="Calibri" w:hAnsi="Calibri"/>
          <w:sz w:val="22"/>
          <w:szCs w:val="22"/>
        </w:rPr>
        <w:t xml:space="preserve"> un motivato giudizio</w:t>
      </w:r>
      <w:r w:rsidRPr="00307EED">
        <w:rPr>
          <w:rFonts w:ascii="Calibri" w:hAnsi="Calibri"/>
          <w:spacing w:val="14"/>
          <w:sz w:val="22"/>
          <w:szCs w:val="22"/>
        </w:rPr>
        <w:t xml:space="preserve"> </w:t>
      </w:r>
      <w:r>
        <w:rPr>
          <w:rFonts w:ascii="Calibri" w:hAnsi="Calibri"/>
          <w:sz w:val="22"/>
          <w:szCs w:val="22"/>
        </w:rPr>
        <w:t xml:space="preserve">complessivo, </w:t>
      </w:r>
      <w:r w:rsidRPr="00307EED">
        <w:rPr>
          <w:rFonts w:ascii="Calibri" w:hAnsi="Calibri"/>
          <w:sz w:val="22"/>
          <w:szCs w:val="22"/>
        </w:rPr>
        <w:t xml:space="preserve">qualora </w:t>
      </w:r>
      <w:r w:rsidRPr="00307EED">
        <w:rPr>
          <w:rFonts w:ascii="Calibri" w:hAnsi="Calibri"/>
          <w:spacing w:val="-3"/>
          <w:sz w:val="22"/>
          <w:szCs w:val="22"/>
        </w:rPr>
        <w:t xml:space="preserve">l’alunno </w:t>
      </w:r>
      <w:r w:rsidRPr="00307EED">
        <w:rPr>
          <w:rFonts w:ascii="Calibri" w:hAnsi="Calibri"/>
          <w:sz w:val="22"/>
          <w:szCs w:val="22"/>
        </w:rPr>
        <w:t xml:space="preserve">presenti </w:t>
      </w:r>
      <w:r>
        <w:rPr>
          <w:rFonts w:ascii="Calibri" w:hAnsi="Calibri"/>
          <w:sz w:val="22"/>
          <w:szCs w:val="22"/>
        </w:rPr>
        <w:t xml:space="preserve">insufficienze </w:t>
      </w:r>
      <w:r w:rsidRPr="00307EED">
        <w:rPr>
          <w:rFonts w:ascii="Calibri" w:hAnsi="Calibri"/>
          <w:b/>
          <w:sz w:val="22"/>
          <w:szCs w:val="22"/>
        </w:rPr>
        <w:t xml:space="preserve">secondo </w:t>
      </w:r>
      <w:r w:rsidRPr="00307EED">
        <w:rPr>
          <w:rFonts w:ascii="Calibri" w:hAnsi="Calibri"/>
          <w:b/>
          <w:spacing w:val="-3"/>
          <w:sz w:val="22"/>
          <w:szCs w:val="22"/>
        </w:rPr>
        <w:t xml:space="preserve">la </w:t>
      </w:r>
      <w:r w:rsidRPr="00307EED">
        <w:rPr>
          <w:rFonts w:ascii="Calibri" w:hAnsi="Calibri"/>
          <w:b/>
          <w:sz w:val="22"/>
          <w:szCs w:val="22"/>
        </w:rPr>
        <w:t>tabella</w:t>
      </w:r>
      <w:r w:rsidRPr="00307EED">
        <w:rPr>
          <w:rFonts w:ascii="Calibri" w:hAnsi="Calibri"/>
          <w:b/>
          <w:spacing w:val="40"/>
          <w:sz w:val="22"/>
          <w:szCs w:val="22"/>
        </w:rPr>
        <w:t xml:space="preserve"> </w:t>
      </w:r>
      <w:r w:rsidRPr="00307EED">
        <w:rPr>
          <w:rFonts w:ascii="Calibri" w:hAnsi="Calibri"/>
          <w:b/>
          <w:sz w:val="22"/>
          <w:szCs w:val="22"/>
        </w:rPr>
        <w:t>sottostante</w:t>
      </w:r>
      <w:r>
        <w:rPr>
          <w:rFonts w:ascii="Calibri" w:hAnsi="Calibri"/>
          <w:b/>
          <w:sz w:val="22"/>
          <w:szCs w:val="22"/>
        </w:rPr>
        <w:t>:</w:t>
      </w:r>
    </w:p>
    <w:p w:rsidR="0045619E" w:rsidRPr="00307EED" w:rsidRDefault="0045619E" w:rsidP="0045619E">
      <w:pPr>
        <w:pStyle w:val="Corpotesto"/>
        <w:spacing w:before="3"/>
        <w:rPr>
          <w:rFonts w:ascii="Calibri" w:hAnsi="Calibri"/>
          <w:b/>
          <w:sz w:val="22"/>
          <w:szCs w:val="22"/>
        </w:rPr>
      </w:pPr>
    </w:p>
    <w:p w:rsidR="0045619E" w:rsidRPr="00307EED" w:rsidRDefault="0045619E" w:rsidP="0045619E">
      <w:pPr>
        <w:rPr>
          <w:rFonts w:ascii="Calibri" w:hAnsi="Calibri"/>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4"/>
        <w:gridCol w:w="2271"/>
        <w:gridCol w:w="2410"/>
        <w:gridCol w:w="1440"/>
      </w:tblGrid>
      <w:tr w:rsidR="0045619E" w:rsidRPr="00307EED" w:rsidTr="00374DB4">
        <w:trPr>
          <w:trHeight w:val="273"/>
        </w:trPr>
        <w:tc>
          <w:tcPr>
            <w:tcW w:w="3654" w:type="dxa"/>
          </w:tcPr>
          <w:p w:rsidR="0045619E" w:rsidRPr="00307EED" w:rsidRDefault="0045619E" w:rsidP="00374DB4">
            <w:pPr>
              <w:pStyle w:val="TableParagraph"/>
              <w:spacing w:line="253" w:lineRule="exact"/>
              <w:ind w:left="1436" w:right="1433"/>
              <w:jc w:val="center"/>
              <w:rPr>
                <w:rFonts w:ascii="Calibri" w:hAnsi="Calibri"/>
                <w:b/>
              </w:rPr>
            </w:pPr>
            <w:r w:rsidRPr="00307EED">
              <w:rPr>
                <w:rFonts w:ascii="Calibri" w:hAnsi="Calibri"/>
                <w:b/>
              </w:rPr>
              <w:t>ESITO</w:t>
            </w:r>
          </w:p>
        </w:tc>
        <w:tc>
          <w:tcPr>
            <w:tcW w:w="6121" w:type="dxa"/>
            <w:gridSpan w:val="3"/>
          </w:tcPr>
          <w:p w:rsidR="0045619E" w:rsidRPr="00307EED" w:rsidRDefault="0045619E" w:rsidP="00374DB4">
            <w:pPr>
              <w:pStyle w:val="TableParagraph"/>
              <w:spacing w:line="253" w:lineRule="exact"/>
              <w:ind w:left="1368"/>
              <w:rPr>
                <w:rFonts w:ascii="Calibri" w:hAnsi="Calibri"/>
                <w:b/>
              </w:rPr>
            </w:pPr>
            <w:r w:rsidRPr="00307EED">
              <w:rPr>
                <w:rFonts w:ascii="Calibri" w:hAnsi="Calibri"/>
                <w:b/>
              </w:rPr>
              <w:t>TIPOLOGIA INSUFFICIENZE</w:t>
            </w:r>
          </w:p>
        </w:tc>
      </w:tr>
      <w:tr w:rsidR="0045619E" w:rsidRPr="00307EED" w:rsidTr="00374DB4">
        <w:trPr>
          <w:trHeight w:val="277"/>
        </w:trPr>
        <w:tc>
          <w:tcPr>
            <w:tcW w:w="3654" w:type="dxa"/>
          </w:tcPr>
          <w:p w:rsidR="0045619E" w:rsidRPr="00307EED" w:rsidRDefault="0045619E" w:rsidP="00374DB4">
            <w:pPr>
              <w:pStyle w:val="TableParagraph"/>
              <w:spacing w:line="258" w:lineRule="exact"/>
              <w:rPr>
                <w:rFonts w:ascii="Calibri" w:hAnsi="Calibri"/>
              </w:rPr>
            </w:pPr>
            <w:r w:rsidRPr="00307EED">
              <w:rPr>
                <w:rFonts w:ascii="Calibri" w:hAnsi="Calibri"/>
              </w:rPr>
              <w:lastRenderedPageBreak/>
              <w:t>Non ammissione</w:t>
            </w:r>
          </w:p>
        </w:tc>
        <w:tc>
          <w:tcPr>
            <w:tcW w:w="2271" w:type="dxa"/>
          </w:tcPr>
          <w:p w:rsidR="0045619E" w:rsidRPr="00307EED" w:rsidRDefault="0045619E" w:rsidP="00374DB4">
            <w:pPr>
              <w:pStyle w:val="TableParagraph"/>
              <w:ind w:left="0"/>
              <w:rPr>
                <w:rFonts w:ascii="Calibri" w:hAnsi="Calibri"/>
              </w:rPr>
            </w:pPr>
          </w:p>
        </w:tc>
        <w:tc>
          <w:tcPr>
            <w:tcW w:w="2410" w:type="dxa"/>
          </w:tcPr>
          <w:p w:rsidR="0045619E" w:rsidRPr="00307EED" w:rsidRDefault="0045619E" w:rsidP="00374DB4">
            <w:pPr>
              <w:pStyle w:val="TableParagraph"/>
              <w:spacing w:line="258" w:lineRule="exact"/>
              <w:rPr>
                <w:rFonts w:ascii="Calibri" w:hAnsi="Calibri"/>
              </w:rPr>
            </w:pPr>
            <w:r w:rsidRPr="00307EED">
              <w:rPr>
                <w:rFonts w:ascii="Calibri" w:hAnsi="Calibri"/>
              </w:rPr>
              <w:t>3 gravissime</w:t>
            </w:r>
          </w:p>
        </w:tc>
        <w:tc>
          <w:tcPr>
            <w:tcW w:w="1440" w:type="dxa"/>
          </w:tcPr>
          <w:p w:rsidR="0045619E" w:rsidRPr="00307EED" w:rsidRDefault="0045619E" w:rsidP="00374DB4">
            <w:pPr>
              <w:pStyle w:val="TableParagraph"/>
              <w:spacing w:line="258" w:lineRule="exact"/>
              <w:ind w:left="111"/>
              <w:rPr>
                <w:rFonts w:ascii="Calibri" w:hAnsi="Calibri"/>
              </w:rPr>
            </w:pPr>
            <w:r w:rsidRPr="00307EED">
              <w:rPr>
                <w:rFonts w:ascii="Calibri" w:hAnsi="Calibri"/>
              </w:rPr>
              <w:t>o più</w:t>
            </w:r>
          </w:p>
        </w:tc>
      </w:tr>
      <w:tr w:rsidR="0045619E" w:rsidRPr="00307EED" w:rsidTr="00374DB4">
        <w:trPr>
          <w:trHeight w:val="273"/>
        </w:trPr>
        <w:tc>
          <w:tcPr>
            <w:tcW w:w="3654" w:type="dxa"/>
          </w:tcPr>
          <w:p w:rsidR="0045619E" w:rsidRPr="00307EED" w:rsidRDefault="0045619E" w:rsidP="00374DB4">
            <w:pPr>
              <w:pStyle w:val="TableParagraph"/>
              <w:spacing w:line="254" w:lineRule="exact"/>
              <w:rPr>
                <w:rFonts w:ascii="Calibri" w:hAnsi="Calibri"/>
              </w:rPr>
            </w:pPr>
            <w:r w:rsidRPr="00307EED">
              <w:rPr>
                <w:rFonts w:ascii="Calibri" w:hAnsi="Calibri"/>
              </w:rPr>
              <w:t>Non ammissione</w:t>
            </w:r>
          </w:p>
        </w:tc>
        <w:tc>
          <w:tcPr>
            <w:tcW w:w="2271" w:type="dxa"/>
          </w:tcPr>
          <w:p w:rsidR="0045619E" w:rsidRPr="00307EED" w:rsidRDefault="0045619E" w:rsidP="00374DB4">
            <w:pPr>
              <w:pStyle w:val="TableParagraph"/>
              <w:ind w:left="0"/>
              <w:rPr>
                <w:rFonts w:ascii="Calibri" w:hAnsi="Calibri"/>
              </w:rPr>
            </w:pPr>
          </w:p>
        </w:tc>
        <w:tc>
          <w:tcPr>
            <w:tcW w:w="2410" w:type="dxa"/>
          </w:tcPr>
          <w:p w:rsidR="0045619E" w:rsidRPr="00307EED" w:rsidRDefault="008D2592" w:rsidP="00374DB4">
            <w:pPr>
              <w:pStyle w:val="TableParagraph"/>
              <w:spacing w:line="254" w:lineRule="exact"/>
              <w:rPr>
                <w:rFonts w:ascii="Calibri" w:hAnsi="Calibri"/>
              </w:rPr>
            </w:pPr>
            <w:r w:rsidRPr="00A60D97">
              <w:rPr>
                <w:rFonts w:ascii="Calibri" w:hAnsi="Calibri"/>
              </w:rPr>
              <w:t xml:space="preserve">Più di </w:t>
            </w:r>
            <w:r w:rsidR="0045619E" w:rsidRPr="00A60D97">
              <w:rPr>
                <w:rFonts w:ascii="Calibri" w:hAnsi="Calibri"/>
              </w:rPr>
              <w:t>4 gravi</w:t>
            </w:r>
            <w:bookmarkStart w:id="0" w:name="_GoBack"/>
            <w:bookmarkEnd w:id="0"/>
          </w:p>
        </w:tc>
        <w:tc>
          <w:tcPr>
            <w:tcW w:w="1440" w:type="dxa"/>
          </w:tcPr>
          <w:p w:rsidR="0045619E" w:rsidRPr="00307EED" w:rsidRDefault="0045619E" w:rsidP="00374DB4">
            <w:pPr>
              <w:pStyle w:val="TableParagraph"/>
              <w:spacing w:line="254" w:lineRule="exact"/>
              <w:ind w:left="111"/>
              <w:rPr>
                <w:rFonts w:ascii="Calibri" w:hAnsi="Calibri"/>
              </w:rPr>
            </w:pPr>
          </w:p>
        </w:tc>
      </w:tr>
    </w:tbl>
    <w:p w:rsidR="0045619E" w:rsidRDefault="0045619E">
      <w:pPr>
        <w:pStyle w:val="Corpotesto"/>
        <w:ind w:left="233" w:right="406"/>
        <w:jc w:val="both"/>
        <w:rPr>
          <w:rFonts w:ascii="Calibri" w:hAnsi="Calibri"/>
          <w:sz w:val="22"/>
          <w:szCs w:val="22"/>
        </w:rPr>
      </w:pPr>
    </w:p>
    <w:p w:rsidR="00D87A3E" w:rsidRPr="00307EED" w:rsidRDefault="00D87A3E" w:rsidP="00D87A3E">
      <w:pPr>
        <w:pStyle w:val="Corpotesto"/>
        <w:spacing w:line="271" w:lineRule="exact"/>
        <w:ind w:left="233"/>
        <w:jc w:val="both"/>
        <w:rPr>
          <w:rFonts w:ascii="Calibri" w:hAnsi="Calibri"/>
          <w:sz w:val="22"/>
          <w:szCs w:val="22"/>
        </w:rPr>
      </w:pPr>
      <w:r w:rsidRPr="00307EED">
        <w:rPr>
          <w:rFonts w:ascii="Calibri" w:hAnsi="Calibri"/>
          <w:sz w:val="22"/>
          <w:szCs w:val="22"/>
        </w:rPr>
        <w:t>Fermo restando che:</w:t>
      </w:r>
    </w:p>
    <w:p w:rsidR="00D87A3E" w:rsidRDefault="00D87A3E" w:rsidP="00D87A3E">
      <w:pPr>
        <w:pStyle w:val="Corpotesto"/>
        <w:spacing w:before="1" w:line="237" w:lineRule="auto"/>
        <w:ind w:left="593" w:right="4578"/>
        <w:rPr>
          <w:rFonts w:ascii="Calibri" w:hAnsi="Calibri"/>
          <w:sz w:val="22"/>
          <w:szCs w:val="22"/>
        </w:rPr>
      </w:pPr>
      <w:r w:rsidRPr="00307EED">
        <w:rPr>
          <w:rFonts w:ascii="Calibri" w:hAnsi="Calibri"/>
          <w:sz w:val="22"/>
          <w:szCs w:val="22"/>
        </w:rPr>
        <w:t xml:space="preserve">1)per insufficienza gravissima si intende il voto 2 e 3 </w:t>
      </w:r>
    </w:p>
    <w:p w:rsidR="00D87A3E" w:rsidRPr="00307EED" w:rsidRDefault="00D87A3E" w:rsidP="00D87A3E">
      <w:pPr>
        <w:pStyle w:val="Corpotesto"/>
        <w:spacing w:before="1" w:line="237" w:lineRule="auto"/>
        <w:ind w:left="593" w:right="4578"/>
        <w:rPr>
          <w:rFonts w:ascii="Calibri" w:hAnsi="Calibri"/>
          <w:sz w:val="22"/>
          <w:szCs w:val="22"/>
        </w:rPr>
      </w:pPr>
      <w:r w:rsidRPr="00307EED">
        <w:rPr>
          <w:rFonts w:ascii="Calibri" w:hAnsi="Calibri"/>
          <w:sz w:val="22"/>
          <w:szCs w:val="22"/>
        </w:rPr>
        <w:t>2)per insufficienza grave si intende il voto 4;</w:t>
      </w:r>
    </w:p>
    <w:p w:rsidR="00D87A3E" w:rsidRPr="00307EED" w:rsidRDefault="00D87A3E" w:rsidP="00D87A3E">
      <w:pPr>
        <w:pStyle w:val="Corpotesto"/>
        <w:spacing w:before="4" w:line="275" w:lineRule="exact"/>
        <w:ind w:left="593"/>
        <w:rPr>
          <w:rFonts w:ascii="Calibri" w:hAnsi="Calibri"/>
          <w:sz w:val="22"/>
          <w:szCs w:val="22"/>
        </w:rPr>
      </w:pPr>
      <w:r w:rsidRPr="00307EED">
        <w:rPr>
          <w:rFonts w:ascii="Calibri" w:hAnsi="Calibri"/>
          <w:sz w:val="22"/>
          <w:szCs w:val="22"/>
        </w:rPr>
        <w:t>3)per insufficienza non grave (mediocrità) si intende il voto 5.</w:t>
      </w:r>
    </w:p>
    <w:p w:rsidR="0045619E" w:rsidRPr="00307EED" w:rsidRDefault="0045619E">
      <w:pPr>
        <w:pStyle w:val="Corpotesto"/>
        <w:ind w:left="233" w:right="406"/>
        <w:jc w:val="both"/>
        <w:rPr>
          <w:rFonts w:ascii="Calibri" w:hAnsi="Calibri"/>
          <w:sz w:val="22"/>
          <w:szCs w:val="22"/>
        </w:rPr>
      </w:pPr>
    </w:p>
    <w:p w:rsidR="00F51880" w:rsidRPr="00307EED" w:rsidRDefault="00F51880">
      <w:pPr>
        <w:pStyle w:val="Corpotesto"/>
        <w:spacing w:before="4"/>
        <w:rPr>
          <w:rFonts w:ascii="Calibri" w:hAnsi="Calibri"/>
          <w:sz w:val="22"/>
          <w:szCs w:val="22"/>
        </w:rPr>
      </w:pPr>
    </w:p>
    <w:p w:rsidR="00F51880" w:rsidRPr="00307EED" w:rsidRDefault="00B7612D" w:rsidP="0045619E">
      <w:pPr>
        <w:pStyle w:val="Titolo1"/>
        <w:numPr>
          <w:ilvl w:val="0"/>
          <w:numId w:val="2"/>
        </w:numPr>
        <w:tabs>
          <w:tab w:val="left" w:pos="795"/>
        </w:tabs>
        <w:spacing w:before="0" w:line="272" w:lineRule="exact"/>
        <w:ind w:hanging="278"/>
        <w:rPr>
          <w:rFonts w:ascii="Calibri" w:hAnsi="Calibri"/>
          <w:sz w:val="22"/>
          <w:szCs w:val="22"/>
        </w:rPr>
      </w:pPr>
      <w:r w:rsidRPr="00307EED">
        <w:rPr>
          <w:rFonts w:ascii="Calibri" w:hAnsi="Calibri"/>
          <w:sz w:val="22"/>
          <w:szCs w:val="22"/>
        </w:rPr>
        <w:t>SOSPENSIONE DEL</w:t>
      </w:r>
      <w:r w:rsidRPr="00307EED">
        <w:rPr>
          <w:rFonts w:ascii="Calibri" w:hAnsi="Calibri"/>
          <w:spacing w:val="-1"/>
          <w:sz w:val="22"/>
          <w:szCs w:val="22"/>
        </w:rPr>
        <w:t xml:space="preserve"> </w:t>
      </w:r>
      <w:r w:rsidRPr="00307EED">
        <w:rPr>
          <w:rFonts w:ascii="Calibri" w:hAnsi="Calibri"/>
          <w:sz w:val="22"/>
          <w:szCs w:val="22"/>
        </w:rPr>
        <w:t>GIUDIZIO</w:t>
      </w:r>
    </w:p>
    <w:p w:rsidR="00F51880" w:rsidRPr="00307EED" w:rsidRDefault="00B7612D">
      <w:pPr>
        <w:pStyle w:val="Corpotesto"/>
        <w:spacing w:line="242" w:lineRule="auto"/>
        <w:ind w:left="233" w:right="421"/>
        <w:jc w:val="both"/>
        <w:rPr>
          <w:rFonts w:ascii="Calibri" w:hAnsi="Calibri"/>
          <w:sz w:val="22"/>
          <w:szCs w:val="22"/>
        </w:rPr>
      </w:pPr>
      <w:r w:rsidRPr="00307EED">
        <w:rPr>
          <w:rFonts w:ascii="Calibri" w:hAnsi="Calibri"/>
          <w:sz w:val="22"/>
          <w:szCs w:val="22"/>
        </w:rPr>
        <w:t>Ai sensi dell’art. 4 comma 6 del DPR 22 giugno 2009 n. 122, se l’alunno in una o più discipline non ha raggiunto gli obiettivi didattici e formativi riporta la sospensione del giudizio.</w:t>
      </w:r>
    </w:p>
    <w:p w:rsidR="00F51880" w:rsidRPr="00307EED" w:rsidRDefault="00B7612D" w:rsidP="00C712BE">
      <w:pPr>
        <w:pStyle w:val="Corpotesto"/>
        <w:ind w:left="233" w:right="418"/>
        <w:jc w:val="both"/>
        <w:rPr>
          <w:rFonts w:ascii="Calibri" w:hAnsi="Calibri"/>
          <w:sz w:val="22"/>
          <w:szCs w:val="22"/>
        </w:rPr>
      </w:pPr>
      <w:r w:rsidRPr="00307EED">
        <w:rPr>
          <w:rFonts w:ascii="Calibri" w:hAnsi="Calibri"/>
          <w:sz w:val="22"/>
          <w:szCs w:val="22"/>
        </w:rPr>
        <w:t xml:space="preserve">In sede di scrutinio finale, dopo aver valutato </w:t>
      </w:r>
      <w:r w:rsidRPr="00307EED">
        <w:rPr>
          <w:rFonts w:ascii="Calibri" w:hAnsi="Calibri"/>
          <w:spacing w:val="-5"/>
          <w:sz w:val="22"/>
          <w:szCs w:val="22"/>
        </w:rPr>
        <w:t xml:space="preserve">la </w:t>
      </w:r>
      <w:r w:rsidRPr="00307EED">
        <w:rPr>
          <w:rFonts w:ascii="Calibri" w:hAnsi="Calibri"/>
          <w:sz w:val="22"/>
          <w:szCs w:val="22"/>
        </w:rPr>
        <w:t xml:space="preserve">possibilità da parte dell’alunno di raggiungere </w:t>
      </w:r>
      <w:r w:rsidRPr="00307EED">
        <w:rPr>
          <w:rFonts w:ascii="Calibri" w:hAnsi="Calibri"/>
          <w:spacing w:val="3"/>
          <w:sz w:val="22"/>
          <w:szCs w:val="22"/>
        </w:rPr>
        <w:t xml:space="preserve">gli </w:t>
      </w:r>
      <w:r w:rsidRPr="00307EED">
        <w:rPr>
          <w:rFonts w:ascii="Calibri" w:hAnsi="Calibri"/>
          <w:sz w:val="22"/>
          <w:szCs w:val="22"/>
        </w:rPr>
        <w:t xml:space="preserve">obiettivi formativi e di contenuto propri delle discipline interessate entro </w:t>
      </w:r>
      <w:r w:rsidRPr="00307EED">
        <w:rPr>
          <w:rFonts w:ascii="Calibri" w:hAnsi="Calibri"/>
          <w:spacing w:val="-3"/>
          <w:sz w:val="22"/>
          <w:szCs w:val="22"/>
        </w:rPr>
        <w:t xml:space="preserve">l’inizio </w:t>
      </w:r>
      <w:r w:rsidRPr="00307EED">
        <w:rPr>
          <w:rFonts w:ascii="Calibri" w:hAnsi="Calibri"/>
          <w:sz w:val="22"/>
          <w:szCs w:val="22"/>
        </w:rPr>
        <w:t xml:space="preserve">dell’anno scolastico successivo, il Consiglio di classe procede con motivazione scritta al rinvio </w:t>
      </w:r>
      <w:r w:rsidRPr="00307EED">
        <w:rPr>
          <w:rFonts w:ascii="Calibri" w:hAnsi="Calibri"/>
          <w:spacing w:val="2"/>
          <w:sz w:val="22"/>
          <w:szCs w:val="22"/>
        </w:rPr>
        <w:t xml:space="preserve">del </w:t>
      </w:r>
      <w:r w:rsidRPr="00307EED">
        <w:rPr>
          <w:rFonts w:ascii="Calibri" w:hAnsi="Calibri"/>
          <w:sz w:val="22"/>
          <w:szCs w:val="22"/>
        </w:rPr>
        <w:t>giudizio finale</w:t>
      </w:r>
      <w:r w:rsidR="00C712BE">
        <w:rPr>
          <w:rFonts w:ascii="Calibri" w:hAnsi="Calibri"/>
          <w:sz w:val="22"/>
          <w:szCs w:val="22"/>
        </w:rPr>
        <w:t xml:space="preserve"> </w:t>
      </w:r>
      <w:proofErr w:type="gramStart"/>
      <w:r w:rsidR="00C712BE">
        <w:rPr>
          <w:rFonts w:ascii="Calibri" w:hAnsi="Calibri"/>
          <w:sz w:val="22"/>
          <w:szCs w:val="22"/>
        </w:rPr>
        <w:t xml:space="preserve">e </w:t>
      </w:r>
      <w:r w:rsidRPr="00307EED">
        <w:rPr>
          <w:rFonts w:ascii="Calibri" w:hAnsi="Calibri"/>
          <w:sz w:val="22"/>
          <w:szCs w:val="22"/>
        </w:rPr>
        <w:t xml:space="preserve"> delibera</w:t>
      </w:r>
      <w:proofErr w:type="gramEnd"/>
      <w:r w:rsidRPr="00307EED">
        <w:rPr>
          <w:rFonts w:ascii="Calibri" w:hAnsi="Calibri"/>
          <w:sz w:val="22"/>
          <w:szCs w:val="22"/>
        </w:rPr>
        <w:t xml:space="preserve"> </w:t>
      </w:r>
      <w:r w:rsidRPr="00307EED">
        <w:rPr>
          <w:rFonts w:ascii="Calibri" w:hAnsi="Calibri"/>
          <w:spacing w:val="-3"/>
          <w:sz w:val="22"/>
          <w:szCs w:val="22"/>
        </w:rPr>
        <w:t xml:space="preserve">la </w:t>
      </w:r>
      <w:r w:rsidRPr="00307EED">
        <w:rPr>
          <w:rFonts w:ascii="Calibri" w:hAnsi="Calibri"/>
          <w:b/>
          <w:sz w:val="22"/>
          <w:szCs w:val="22"/>
        </w:rPr>
        <w:t xml:space="preserve">sospensione del giudizio per </w:t>
      </w:r>
      <w:r w:rsidR="00817421" w:rsidRPr="00307EED">
        <w:rPr>
          <w:rFonts w:ascii="Calibri" w:hAnsi="Calibri"/>
          <w:b/>
          <w:sz w:val="22"/>
          <w:szCs w:val="22"/>
        </w:rPr>
        <w:t xml:space="preserve">un numero massimo di </w:t>
      </w:r>
      <w:r w:rsidR="009C607C">
        <w:rPr>
          <w:rFonts w:ascii="Calibri" w:hAnsi="Calibri"/>
          <w:b/>
          <w:sz w:val="22"/>
          <w:szCs w:val="22"/>
        </w:rPr>
        <w:t>quattro</w:t>
      </w:r>
      <w:r w:rsidRPr="00307EED">
        <w:rPr>
          <w:rFonts w:ascii="Calibri" w:hAnsi="Calibri"/>
          <w:b/>
          <w:sz w:val="22"/>
          <w:szCs w:val="22"/>
        </w:rPr>
        <w:t xml:space="preserve"> discipline</w:t>
      </w:r>
      <w:r w:rsidRPr="00307EED">
        <w:rPr>
          <w:rFonts w:ascii="Calibri" w:hAnsi="Calibri"/>
          <w:sz w:val="22"/>
          <w:szCs w:val="22"/>
        </w:rPr>
        <w:t xml:space="preserve">  </w:t>
      </w:r>
      <w:r w:rsidRPr="00307EED">
        <w:rPr>
          <w:rFonts w:ascii="Calibri" w:hAnsi="Calibri"/>
          <w:spacing w:val="-3"/>
          <w:sz w:val="22"/>
          <w:szCs w:val="22"/>
        </w:rPr>
        <w:t xml:space="preserve">in </w:t>
      </w:r>
      <w:r w:rsidRPr="00307EED">
        <w:rPr>
          <w:rFonts w:ascii="Calibri" w:hAnsi="Calibri"/>
          <w:sz w:val="22"/>
          <w:szCs w:val="22"/>
        </w:rPr>
        <w:t>cui gli alunni hanno conseguito un voto ≤</w:t>
      </w:r>
      <w:r w:rsidR="00817421" w:rsidRPr="00307EED">
        <w:rPr>
          <w:rFonts w:ascii="Calibri" w:hAnsi="Calibri"/>
          <w:sz w:val="22"/>
          <w:szCs w:val="22"/>
        </w:rPr>
        <w:t>5.</w:t>
      </w:r>
    </w:p>
    <w:p w:rsidR="00F51880" w:rsidRPr="00307EED" w:rsidRDefault="00B7612D">
      <w:pPr>
        <w:pStyle w:val="Corpotesto"/>
        <w:spacing w:before="3"/>
        <w:ind w:left="233" w:right="407"/>
        <w:jc w:val="both"/>
        <w:rPr>
          <w:rFonts w:ascii="Calibri" w:hAnsi="Calibri"/>
          <w:sz w:val="22"/>
          <w:szCs w:val="22"/>
        </w:rPr>
      </w:pPr>
      <w:r w:rsidRPr="00307EED">
        <w:rPr>
          <w:rFonts w:ascii="Calibri" w:hAnsi="Calibri"/>
          <w:sz w:val="22"/>
          <w:szCs w:val="22"/>
        </w:rPr>
        <w:t xml:space="preserve">Per gli alunni con sospensione di giudizio sono predisposti, per </w:t>
      </w:r>
      <w:r w:rsidR="00817421" w:rsidRPr="00307EED">
        <w:rPr>
          <w:rFonts w:ascii="Calibri" w:hAnsi="Calibri"/>
          <w:sz w:val="22"/>
          <w:szCs w:val="22"/>
        </w:rPr>
        <w:t>alcune</w:t>
      </w:r>
      <w:r w:rsidRPr="00307EED">
        <w:rPr>
          <w:rFonts w:ascii="Calibri" w:hAnsi="Calibri"/>
          <w:spacing w:val="-5"/>
          <w:sz w:val="22"/>
          <w:szCs w:val="22"/>
        </w:rPr>
        <w:t xml:space="preserve"> </w:t>
      </w:r>
      <w:r w:rsidRPr="00307EED">
        <w:rPr>
          <w:rFonts w:ascii="Calibri" w:hAnsi="Calibri"/>
          <w:sz w:val="22"/>
          <w:szCs w:val="22"/>
        </w:rPr>
        <w:t xml:space="preserve">discipline individuate </w:t>
      </w:r>
      <w:r w:rsidRPr="00307EED">
        <w:rPr>
          <w:rFonts w:ascii="Calibri" w:hAnsi="Calibri"/>
          <w:spacing w:val="2"/>
          <w:sz w:val="22"/>
          <w:szCs w:val="22"/>
        </w:rPr>
        <w:t xml:space="preserve">dal </w:t>
      </w:r>
      <w:r w:rsidRPr="00307EED">
        <w:rPr>
          <w:rFonts w:ascii="Calibri" w:hAnsi="Calibri"/>
          <w:sz w:val="22"/>
          <w:szCs w:val="22"/>
        </w:rPr>
        <w:t xml:space="preserve">Collegio dei docenti, interventi didattici finalizzati al recupero del debito formativo, consistenti in corsi da svolgersi nel periodo estivo. Al termine </w:t>
      </w:r>
      <w:r w:rsidRPr="00307EED">
        <w:rPr>
          <w:rFonts w:ascii="Calibri" w:hAnsi="Calibri"/>
          <w:spacing w:val="2"/>
          <w:sz w:val="22"/>
          <w:szCs w:val="22"/>
        </w:rPr>
        <w:t xml:space="preserve">dei </w:t>
      </w:r>
      <w:r w:rsidRPr="00307EED">
        <w:rPr>
          <w:rFonts w:ascii="Calibri" w:hAnsi="Calibri"/>
          <w:sz w:val="22"/>
          <w:szCs w:val="22"/>
        </w:rPr>
        <w:t xml:space="preserve">predetti corsi, </w:t>
      </w:r>
      <w:r w:rsidRPr="00307EED">
        <w:rPr>
          <w:rFonts w:ascii="Calibri" w:hAnsi="Calibri"/>
          <w:spacing w:val="-3"/>
          <w:sz w:val="22"/>
          <w:szCs w:val="22"/>
        </w:rPr>
        <w:t xml:space="preserve">il </w:t>
      </w:r>
      <w:r w:rsidRPr="00307EED">
        <w:rPr>
          <w:rFonts w:ascii="Calibri" w:hAnsi="Calibri"/>
          <w:sz w:val="22"/>
          <w:szCs w:val="22"/>
        </w:rPr>
        <w:t>Consiglio di classe, sulla base d</w:t>
      </w:r>
      <w:r w:rsidR="00817421" w:rsidRPr="00307EED">
        <w:rPr>
          <w:rFonts w:ascii="Calibri" w:hAnsi="Calibri"/>
          <w:sz w:val="22"/>
          <w:szCs w:val="22"/>
        </w:rPr>
        <w:t>e</w:t>
      </w:r>
      <w:r w:rsidRPr="00307EED">
        <w:rPr>
          <w:rFonts w:ascii="Calibri" w:hAnsi="Calibri"/>
          <w:sz w:val="22"/>
          <w:szCs w:val="22"/>
        </w:rPr>
        <w:t xml:space="preserve">i risultati delle verifiche finali e dell’intero percorso dell’attività di recupero, procede all’integrazione </w:t>
      </w:r>
      <w:r w:rsidRPr="00307EED">
        <w:rPr>
          <w:rFonts w:ascii="Calibri" w:hAnsi="Calibri"/>
          <w:spacing w:val="-3"/>
          <w:sz w:val="22"/>
          <w:szCs w:val="22"/>
        </w:rPr>
        <w:t xml:space="preserve">dello </w:t>
      </w:r>
      <w:r w:rsidRPr="00307EED">
        <w:rPr>
          <w:rFonts w:ascii="Calibri" w:hAnsi="Calibri"/>
          <w:sz w:val="22"/>
          <w:szCs w:val="22"/>
        </w:rPr>
        <w:t xml:space="preserve">scrutinio finale con </w:t>
      </w:r>
      <w:r w:rsidRPr="00307EED">
        <w:rPr>
          <w:rFonts w:ascii="Calibri" w:hAnsi="Calibri"/>
          <w:spacing w:val="-3"/>
          <w:sz w:val="22"/>
          <w:szCs w:val="22"/>
        </w:rPr>
        <w:t xml:space="preserve">il </w:t>
      </w:r>
      <w:r w:rsidRPr="00307EED">
        <w:rPr>
          <w:rFonts w:ascii="Calibri" w:hAnsi="Calibri"/>
          <w:sz w:val="22"/>
          <w:szCs w:val="22"/>
        </w:rPr>
        <w:t>giudizio</w:t>
      </w:r>
      <w:r w:rsidRPr="00307EED">
        <w:rPr>
          <w:rFonts w:ascii="Calibri" w:hAnsi="Calibri"/>
          <w:spacing w:val="18"/>
          <w:sz w:val="22"/>
          <w:szCs w:val="22"/>
        </w:rPr>
        <w:t xml:space="preserve"> </w:t>
      </w:r>
      <w:r w:rsidRPr="00307EED">
        <w:rPr>
          <w:rFonts w:ascii="Calibri" w:hAnsi="Calibri"/>
          <w:sz w:val="22"/>
          <w:szCs w:val="22"/>
        </w:rPr>
        <w:t>definitivo.</w:t>
      </w:r>
      <w:r w:rsidR="00817421" w:rsidRPr="00307EED">
        <w:rPr>
          <w:rFonts w:ascii="Calibri" w:hAnsi="Calibri"/>
          <w:sz w:val="22"/>
          <w:szCs w:val="22"/>
        </w:rPr>
        <w:t xml:space="preserve"> Per le discipline in cui non è possibile attivare interventi didattici finalizzati al recupero del debito, le famiglie provvederanno autonomamente ad una forma di supporto volto al raggiungimento degli obiettivi propri della disciplina.</w:t>
      </w:r>
    </w:p>
    <w:p w:rsidR="00F51880" w:rsidRPr="00307EED" w:rsidRDefault="00F51880">
      <w:pPr>
        <w:pStyle w:val="Corpotesto"/>
        <w:rPr>
          <w:rFonts w:ascii="Calibri" w:hAnsi="Calibri"/>
          <w:sz w:val="22"/>
          <w:szCs w:val="22"/>
        </w:rPr>
      </w:pPr>
    </w:p>
    <w:p w:rsidR="00F51880" w:rsidRPr="00307EED" w:rsidRDefault="00F51880">
      <w:pPr>
        <w:pStyle w:val="Corpotesto"/>
        <w:spacing w:before="6"/>
        <w:rPr>
          <w:rFonts w:ascii="Calibri" w:hAnsi="Calibri"/>
          <w:sz w:val="22"/>
          <w:szCs w:val="22"/>
        </w:rPr>
      </w:pPr>
    </w:p>
    <w:p w:rsidR="00F51880" w:rsidRPr="00307EED" w:rsidRDefault="00F51880">
      <w:pPr>
        <w:pStyle w:val="Corpotesto"/>
        <w:spacing w:before="8"/>
        <w:rPr>
          <w:rFonts w:ascii="Calibri" w:hAnsi="Calibri"/>
          <w:sz w:val="22"/>
          <w:szCs w:val="22"/>
        </w:rPr>
      </w:pPr>
    </w:p>
    <w:p w:rsidR="00F51880" w:rsidRPr="00307EED" w:rsidRDefault="00B7612D" w:rsidP="00307EED">
      <w:pPr>
        <w:pStyle w:val="Titolo1"/>
        <w:tabs>
          <w:tab w:val="left" w:pos="9904"/>
        </w:tabs>
        <w:spacing w:before="90" w:line="275" w:lineRule="exact"/>
        <w:ind w:left="487"/>
        <w:jc w:val="center"/>
        <w:rPr>
          <w:rFonts w:ascii="Calibri" w:hAnsi="Calibri"/>
          <w:szCs w:val="22"/>
        </w:rPr>
      </w:pPr>
      <w:r w:rsidRPr="00307EED">
        <w:rPr>
          <w:rFonts w:ascii="Calibri" w:hAnsi="Calibri"/>
          <w:szCs w:val="22"/>
          <w:shd w:val="clear" w:color="auto" w:fill="FFC000"/>
        </w:rPr>
        <w:t xml:space="preserve"> </w:t>
      </w:r>
      <w:r w:rsidR="00307EED" w:rsidRPr="00307EED">
        <w:rPr>
          <w:rFonts w:ascii="Calibri" w:hAnsi="Calibri"/>
          <w:szCs w:val="22"/>
          <w:shd w:val="clear" w:color="auto" w:fill="FFC000"/>
        </w:rPr>
        <w:t xml:space="preserve">CLASSI QUINTE - </w:t>
      </w:r>
      <w:r w:rsidRPr="00307EED">
        <w:rPr>
          <w:rFonts w:ascii="Calibri" w:hAnsi="Calibri"/>
          <w:szCs w:val="22"/>
          <w:shd w:val="clear" w:color="auto" w:fill="FFC000"/>
        </w:rPr>
        <w:t>AMMISSIONE ALL’ESAME DI</w:t>
      </w:r>
      <w:r w:rsidRPr="00307EED">
        <w:rPr>
          <w:rFonts w:ascii="Calibri" w:hAnsi="Calibri"/>
          <w:spacing w:val="-41"/>
          <w:szCs w:val="22"/>
          <w:shd w:val="clear" w:color="auto" w:fill="FFC000"/>
        </w:rPr>
        <w:t xml:space="preserve"> </w:t>
      </w:r>
      <w:r w:rsidRPr="00307EED">
        <w:rPr>
          <w:rFonts w:ascii="Calibri" w:hAnsi="Calibri"/>
          <w:szCs w:val="22"/>
          <w:shd w:val="clear" w:color="auto" w:fill="FFC000"/>
        </w:rPr>
        <w:t>STATO</w:t>
      </w:r>
    </w:p>
    <w:p w:rsidR="003C4244" w:rsidRPr="00307EED" w:rsidRDefault="003C4244">
      <w:pPr>
        <w:ind w:left="233" w:right="416"/>
        <w:jc w:val="both"/>
        <w:rPr>
          <w:rFonts w:ascii="Calibri" w:hAnsi="Calibri"/>
          <w:sz w:val="24"/>
        </w:rPr>
      </w:pPr>
    </w:p>
    <w:p w:rsidR="008C1C2C" w:rsidRPr="008C1C2C" w:rsidRDefault="008C1C2C" w:rsidP="008C1C2C">
      <w:pPr>
        <w:pStyle w:val="NormaleWeb"/>
        <w:shd w:val="clear" w:color="auto" w:fill="FFFFFF"/>
        <w:spacing w:before="0" w:beforeAutospacing="0" w:after="192" w:afterAutospacing="0"/>
        <w:textAlignment w:val="baseline"/>
        <w:rPr>
          <w:rFonts w:ascii="Calibri" w:hAnsi="Calibri"/>
          <w:sz w:val="22"/>
          <w:szCs w:val="22"/>
          <w:lang w:bidi="it-IT"/>
        </w:rPr>
      </w:pPr>
      <w:r w:rsidRPr="008C1C2C">
        <w:rPr>
          <w:rFonts w:ascii="Calibri" w:hAnsi="Calibri"/>
          <w:sz w:val="22"/>
          <w:szCs w:val="22"/>
          <w:lang w:bidi="it-IT"/>
        </w:rPr>
        <w:t>Sono ammessi agli esami, gli studenti in possesso dei seguenti requisiti:</w:t>
      </w:r>
    </w:p>
    <w:p w:rsidR="00DA682A" w:rsidRDefault="008C1C2C" w:rsidP="003146D0">
      <w:pPr>
        <w:pStyle w:val="NormaleWeb"/>
        <w:shd w:val="clear" w:color="auto" w:fill="FFFFFF"/>
        <w:spacing w:before="0" w:beforeAutospacing="0" w:after="192" w:afterAutospacing="0"/>
        <w:textAlignment w:val="baseline"/>
        <w:rPr>
          <w:rFonts w:ascii="Calibri" w:hAnsi="Calibri"/>
          <w:sz w:val="22"/>
          <w:szCs w:val="22"/>
          <w:lang w:bidi="it-IT"/>
        </w:rPr>
      </w:pPr>
      <w:r w:rsidRPr="008C1C2C">
        <w:rPr>
          <w:rFonts w:ascii="Calibri" w:hAnsi="Calibri"/>
          <w:sz w:val="22"/>
          <w:szCs w:val="22"/>
          <w:lang w:bidi="it-IT"/>
        </w:rPr>
        <w:t>a) frequenza per almeno tre quarti del monte ore annuale personalizzato, salvo le deroghe previste dall’articolo 14, comma 7, del DPR n. 122/09;</w:t>
      </w:r>
      <w:r w:rsidRPr="008C1C2C">
        <w:rPr>
          <w:rFonts w:ascii="Calibri" w:hAnsi="Calibri"/>
          <w:sz w:val="22"/>
          <w:szCs w:val="22"/>
          <w:lang w:bidi="it-IT"/>
        </w:rPr>
        <w:br/>
        <w:t xml:space="preserve">b) aver conseguito la sufficienza (6) in tutte le discipline, </w:t>
      </w:r>
    </w:p>
    <w:p w:rsidR="008C1C2C" w:rsidRPr="008C1C2C" w:rsidRDefault="008C1C2C" w:rsidP="003146D0">
      <w:pPr>
        <w:pStyle w:val="NormaleWeb"/>
        <w:shd w:val="clear" w:color="auto" w:fill="FFFFFF"/>
        <w:spacing w:before="0" w:beforeAutospacing="0" w:after="192" w:afterAutospacing="0"/>
        <w:textAlignment w:val="baseline"/>
        <w:rPr>
          <w:rFonts w:ascii="Calibri" w:hAnsi="Calibri"/>
          <w:sz w:val="22"/>
          <w:szCs w:val="22"/>
          <w:lang w:bidi="it-IT"/>
        </w:rPr>
      </w:pPr>
      <w:r w:rsidRPr="008C1C2C">
        <w:rPr>
          <w:rFonts w:ascii="Calibri" w:hAnsi="Calibri"/>
          <w:sz w:val="22"/>
          <w:szCs w:val="22"/>
          <w:lang w:bidi="it-IT"/>
        </w:rPr>
        <w:t>c) aver conseguito la sufficienza in condotta.</w:t>
      </w:r>
    </w:p>
    <w:p w:rsidR="00F51880" w:rsidRPr="00307EED" w:rsidRDefault="00B7612D" w:rsidP="005F746A">
      <w:pPr>
        <w:pStyle w:val="Corpotesto"/>
        <w:spacing w:line="242" w:lineRule="auto"/>
        <w:ind w:right="413"/>
        <w:jc w:val="both"/>
        <w:rPr>
          <w:rFonts w:ascii="Calibri" w:hAnsi="Calibri"/>
          <w:sz w:val="22"/>
          <w:szCs w:val="22"/>
        </w:rPr>
      </w:pPr>
      <w:r w:rsidRPr="00307EED">
        <w:rPr>
          <w:rFonts w:ascii="Calibri" w:hAnsi="Calibri"/>
          <w:spacing w:val="3"/>
          <w:sz w:val="22"/>
          <w:szCs w:val="22"/>
        </w:rPr>
        <w:t xml:space="preserve">Il </w:t>
      </w:r>
      <w:r w:rsidRPr="00307EED">
        <w:rPr>
          <w:rFonts w:ascii="Calibri" w:hAnsi="Calibri"/>
          <w:sz w:val="22"/>
          <w:szCs w:val="22"/>
        </w:rPr>
        <w:t xml:space="preserve">Consiglio di classe, per </w:t>
      </w:r>
      <w:r w:rsidRPr="00307EED">
        <w:rPr>
          <w:rFonts w:ascii="Calibri" w:hAnsi="Calibri"/>
          <w:spacing w:val="-5"/>
          <w:sz w:val="22"/>
          <w:szCs w:val="22"/>
        </w:rPr>
        <w:t xml:space="preserve">la </w:t>
      </w:r>
      <w:r w:rsidRPr="00307EED">
        <w:rPr>
          <w:rFonts w:ascii="Calibri" w:hAnsi="Calibri"/>
          <w:sz w:val="22"/>
          <w:szCs w:val="22"/>
        </w:rPr>
        <w:t xml:space="preserve">formalizzazione della deliberazione di ammissione, formula </w:t>
      </w:r>
      <w:r w:rsidRPr="00307EED">
        <w:rPr>
          <w:rFonts w:ascii="Calibri" w:hAnsi="Calibri"/>
          <w:spacing w:val="4"/>
          <w:sz w:val="22"/>
          <w:szCs w:val="22"/>
        </w:rPr>
        <w:t xml:space="preserve">un </w:t>
      </w:r>
      <w:r w:rsidRPr="00307EED">
        <w:rPr>
          <w:rFonts w:ascii="Calibri" w:hAnsi="Calibri"/>
          <w:sz w:val="22"/>
          <w:szCs w:val="22"/>
        </w:rPr>
        <w:t>giudizio di ammissione che attesti l’idoneità del singolo studente a sostenere</w:t>
      </w:r>
      <w:r w:rsidRPr="00307EED">
        <w:rPr>
          <w:rFonts w:ascii="Calibri" w:hAnsi="Calibri"/>
          <w:spacing w:val="-4"/>
          <w:sz w:val="22"/>
          <w:szCs w:val="22"/>
        </w:rPr>
        <w:t xml:space="preserve"> </w:t>
      </w:r>
      <w:r w:rsidRPr="00307EED">
        <w:rPr>
          <w:rFonts w:ascii="Calibri" w:hAnsi="Calibri"/>
          <w:spacing w:val="-3"/>
          <w:sz w:val="22"/>
          <w:szCs w:val="22"/>
        </w:rPr>
        <w:t>l’esame.</w:t>
      </w:r>
    </w:p>
    <w:p w:rsidR="00F51880" w:rsidRPr="00307EED" w:rsidRDefault="00F51880">
      <w:pPr>
        <w:pStyle w:val="Corpotesto"/>
        <w:rPr>
          <w:rFonts w:ascii="Calibri" w:hAnsi="Calibri"/>
          <w:sz w:val="22"/>
          <w:szCs w:val="22"/>
        </w:rPr>
      </w:pPr>
    </w:p>
    <w:p w:rsidR="00F51880" w:rsidRPr="00307EED" w:rsidRDefault="00B7612D">
      <w:pPr>
        <w:pStyle w:val="Titolo1"/>
        <w:spacing w:before="90"/>
        <w:ind w:left="1136"/>
        <w:rPr>
          <w:rFonts w:ascii="Calibri" w:hAnsi="Calibri"/>
          <w:sz w:val="22"/>
          <w:szCs w:val="22"/>
        </w:rPr>
      </w:pPr>
      <w:r w:rsidRPr="00307EED">
        <w:rPr>
          <w:rFonts w:ascii="Calibri" w:hAnsi="Calibri"/>
          <w:noProof/>
          <w:sz w:val="22"/>
          <w:szCs w:val="22"/>
          <w:lang w:bidi="ar-SA"/>
        </w:rPr>
        <mc:AlternateContent>
          <mc:Choice Requires="wpg">
            <w:drawing>
              <wp:anchor distT="0" distB="0" distL="114300" distR="114300" simplePos="0" relativeHeight="251651584" behindDoc="1" locked="0" layoutInCell="1" allowOverlap="1" wp14:anchorId="6197684E" wp14:editId="088963DD">
                <wp:simplePos x="0" y="0"/>
                <wp:positionH relativeFrom="page">
                  <wp:posOffset>728980</wp:posOffset>
                </wp:positionH>
                <wp:positionV relativeFrom="paragraph">
                  <wp:posOffset>40640</wp:posOffset>
                </wp:positionV>
                <wp:extent cx="6150610" cy="213360"/>
                <wp:effectExtent l="5080" t="12065" r="6985" b="31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0610" cy="213360"/>
                          <a:chOff x="1148" y="64"/>
                          <a:chExt cx="9686" cy="336"/>
                        </a:xfrm>
                      </wpg:grpSpPr>
                      <wps:wsp>
                        <wps:cNvPr id="3" name="Rectangle 9"/>
                        <wps:cNvSpPr>
                          <a:spLocks noChangeArrowheads="1"/>
                        </wps:cNvSpPr>
                        <wps:spPr bwMode="auto">
                          <a:xfrm>
                            <a:off x="1157" y="74"/>
                            <a:ext cx="9667" cy="317"/>
                          </a:xfrm>
                          <a:prstGeom prst="rect">
                            <a:avLst/>
                          </a:prstGeom>
                          <a:solidFill>
                            <a:srgbClr val="99FF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8"/>
                        <wps:cNvCnPr/>
                        <wps:spPr bwMode="auto">
                          <a:xfrm>
                            <a:off x="1157" y="69"/>
                            <a:ext cx="96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Rectangle 7"/>
                        <wps:cNvSpPr>
                          <a:spLocks noChangeArrowheads="1"/>
                        </wps:cNvSpPr>
                        <wps:spPr bwMode="auto">
                          <a:xfrm>
                            <a:off x="1147" y="39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6"/>
                        <wps:cNvCnPr/>
                        <wps:spPr bwMode="auto">
                          <a:xfrm>
                            <a:off x="1157" y="396"/>
                            <a:ext cx="96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Rectangle 5"/>
                        <wps:cNvSpPr>
                          <a:spLocks noChangeArrowheads="1"/>
                        </wps:cNvSpPr>
                        <wps:spPr bwMode="auto">
                          <a:xfrm>
                            <a:off x="10823" y="39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4"/>
                        <wps:cNvCnPr/>
                        <wps:spPr bwMode="auto">
                          <a:xfrm>
                            <a:off x="1152" y="64"/>
                            <a:ext cx="0" cy="3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3"/>
                        <wps:cNvCnPr/>
                        <wps:spPr bwMode="auto">
                          <a:xfrm>
                            <a:off x="10828" y="64"/>
                            <a:ext cx="0" cy="3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D0AACE" id="Group 2" o:spid="_x0000_s1026" style="position:absolute;margin-left:57.4pt;margin-top:3.2pt;width:484.3pt;height:16.8pt;z-index:-251664896;mso-position-horizontal-relative:page" coordorigin="1148,64" coordsize="968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">
                <v:rect id="Rectangle 9" o:spid="_x0000_s1027" style="position:absolute;left:1157;top:74;width:966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" fillcolor="#9f6" stroked="f"/>
                <v:line id="Line 8" o:spid="_x0000_s1028" style="position:absolute;visibility:visible;mso-wrap-style:square" from="1157,69" to="108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rect id="Rectangle 7" o:spid="_x0000_s1029" style="position:absolute;left:1147;top:3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v:line id="Line 6" o:spid="_x0000_s1030" style="position:absolute;visibility:visible;mso-wrap-style:square" from="1157,396" to="1082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rect id="Rectangle 5" o:spid="_x0000_s1031" style="position:absolute;left:10823;top:3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4" o:spid="_x0000_s1032" style="position:absolute;visibility:visible;mso-wrap-style:square" from="1152,64" to="1152,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3" o:spid="_x0000_s1033" style="position:absolute;visibility:visible;mso-wrap-style:square" from="10828,64" to="10828,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w10:wrap anchorx="page"/>
              </v:group>
            </w:pict>
          </mc:Fallback>
        </mc:AlternateContent>
      </w:r>
      <w:r w:rsidRPr="00307EED">
        <w:rPr>
          <w:rFonts w:ascii="Calibri" w:hAnsi="Calibri"/>
          <w:sz w:val="22"/>
          <w:szCs w:val="22"/>
        </w:rPr>
        <w:t>CRITERI DI CONDUZIONE DEGLI SCRUTINI FINALI INTEGRATIVI</w:t>
      </w:r>
    </w:p>
    <w:p w:rsidR="00F51880" w:rsidRPr="00307EED" w:rsidRDefault="00B7612D">
      <w:pPr>
        <w:spacing w:before="31"/>
        <w:ind w:left="305"/>
        <w:rPr>
          <w:rFonts w:ascii="Calibri" w:hAnsi="Calibri"/>
          <w:b/>
        </w:rPr>
      </w:pPr>
      <w:r w:rsidRPr="00307EED">
        <w:rPr>
          <w:rFonts w:ascii="Calibri" w:hAnsi="Calibri"/>
          <w:b/>
        </w:rPr>
        <w:t xml:space="preserve">Scrutini integrativi dello scrutinio finale (art. 8 dell’O.M. 92 del 05/11/2007 e </w:t>
      </w:r>
      <w:proofErr w:type="spellStart"/>
      <w:r w:rsidR="00272AB7">
        <w:rPr>
          <w:rFonts w:ascii="Calibri" w:hAnsi="Calibri"/>
          <w:b/>
        </w:rPr>
        <w:t>ss.</w:t>
      </w:r>
      <w:proofErr w:type="gramStart"/>
      <w:r w:rsidR="00272AB7">
        <w:rPr>
          <w:rFonts w:ascii="Calibri" w:hAnsi="Calibri"/>
          <w:b/>
        </w:rPr>
        <w:t>mm.ii</w:t>
      </w:r>
      <w:proofErr w:type="spellEnd"/>
      <w:proofErr w:type="gramEnd"/>
      <w:r w:rsidRPr="00307EED">
        <w:rPr>
          <w:rFonts w:ascii="Calibri" w:hAnsi="Calibri"/>
          <w:b/>
        </w:rPr>
        <w:t>)</w:t>
      </w:r>
    </w:p>
    <w:p w:rsidR="00F51880" w:rsidRPr="00307EED" w:rsidRDefault="00B7612D">
      <w:pPr>
        <w:spacing w:before="93"/>
        <w:ind w:left="305" w:right="419"/>
        <w:jc w:val="both"/>
        <w:rPr>
          <w:rFonts w:ascii="Calibri" w:hAnsi="Calibri"/>
          <w:b/>
        </w:rPr>
      </w:pPr>
      <w:r w:rsidRPr="00307EED">
        <w:rPr>
          <w:rFonts w:ascii="Calibri" w:hAnsi="Calibri"/>
          <w:b/>
        </w:rPr>
        <w:t>Il Consiglio di Classe in sede di integrazione dello scrutinio finale delibera (o non delibera) l’ammissione alla classe successiva degli studenti che hanno riportato la sospensione del giudizio sulla base dei seguenti parametri:</w:t>
      </w:r>
    </w:p>
    <w:p w:rsidR="00F51880" w:rsidRPr="00307EED" w:rsidRDefault="00F51880">
      <w:pPr>
        <w:pStyle w:val="Corpotesto"/>
        <w:spacing w:before="7"/>
        <w:rPr>
          <w:rFonts w:ascii="Calibri" w:hAnsi="Calibri"/>
          <w:b/>
          <w:sz w:val="22"/>
          <w:szCs w:val="22"/>
        </w:rPr>
      </w:pPr>
    </w:p>
    <w:p w:rsidR="00F51880" w:rsidRPr="00307EED" w:rsidRDefault="00B7612D">
      <w:pPr>
        <w:pStyle w:val="Paragrafoelenco"/>
        <w:numPr>
          <w:ilvl w:val="1"/>
          <w:numId w:val="1"/>
        </w:numPr>
        <w:tabs>
          <w:tab w:val="left" w:pos="954"/>
        </w:tabs>
        <w:spacing w:line="275" w:lineRule="exact"/>
        <w:ind w:hanging="360"/>
        <w:rPr>
          <w:rFonts w:ascii="Calibri" w:hAnsi="Calibri"/>
        </w:rPr>
      </w:pPr>
      <w:r w:rsidRPr="00307EED">
        <w:rPr>
          <w:rFonts w:ascii="Calibri" w:hAnsi="Calibri"/>
        </w:rPr>
        <w:t xml:space="preserve">esito </w:t>
      </w:r>
      <w:r w:rsidRPr="00307EED">
        <w:rPr>
          <w:rFonts w:ascii="Calibri" w:hAnsi="Calibri"/>
          <w:spacing w:val="-3"/>
        </w:rPr>
        <w:t xml:space="preserve">delle </w:t>
      </w:r>
      <w:r w:rsidRPr="00307EED">
        <w:rPr>
          <w:rFonts w:ascii="Calibri" w:hAnsi="Calibri"/>
        </w:rPr>
        <w:t>verifiche</w:t>
      </w:r>
      <w:r w:rsidRPr="00307EED">
        <w:rPr>
          <w:rFonts w:ascii="Calibri" w:hAnsi="Calibri"/>
          <w:spacing w:val="20"/>
        </w:rPr>
        <w:t xml:space="preserve"> </w:t>
      </w:r>
      <w:r w:rsidRPr="00307EED">
        <w:rPr>
          <w:rFonts w:ascii="Calibri" w:hAnsi="Calibri"/>
        </w:rPr>
        <w:t>finali;</w:t>
      </w:r>
    </w:p>
    <w:p w:rsidR="00F51880" w:rsidRPr="00307EED" w:rsidRDefault="00B7612D">
      <w:pPr>
        <w:pStyle w:val="Paragrafoelenco"/>
        <w:numPr>
          <w:ilvl w:val="1"/>
          <w:numId w:val="1"/>
        </w:numPr>
        <w:tabs>
          <w:tab w:val="left" w:pos="954"/>
        </w:tabs>
        <w:spacing w:line="275" w:lineRule="exact"/>
        <w:ind w:hanging="360"/>
        <w:rPr>
          <w:rFonts w:ascii="Calibri" w:hAnsi="Calibri"/>
        </w:rPr>
      </w:pPr>
      <w:r w:rsidRPr="00307EED">
        <w:rPr>
          <w:rFonts w:ascii="Calibri" w:hAnsi="Calibri"/>
        </w:rPr>
        <w:t xml:space="preserve">verifica dell’impegno dimostrato </w:t>
      </w:r>
      <w:r w:rsidRPr="00307EED">
        <w:rPr>
          <w:rFonts w:ascii="Calibri" w:hAnsi="Calibri"/>
          <w:spacing w:val="-3"/>
        </w:rPr>
        <w:t xml:space="preserve">nella </w:t>
      </w:r>
      <w:r w:rsidRPr="00307EED">
        <w:rPr>
          <w:rFonts w:ascii="Calibri" w:hAnsi="Calibri"/>
        </w:rPr>
        <w:t>partecipazione alle attività di</w:t>
      </w:r>
      <w:r w:rsidRPr="00307EED">
        <w:rPr>
          <w:rFonts w:ascii="Calibri" w:hAnsi="Calibri"/>
          <w:spacing w:val="8"/>
        </w:rPr>
        <w:t xml:space="preserve"> </w:t>
      </w:r>
      <w:r w:rsidRPr="00307EED">
        <w:rPr>
          <w:rFonts w:ascii="Calibri" w:hAnsi="Calibri"/>
        </w:rPr>
        <w:t>recupero;</w:t>
      </w:r>
    </w:p>
    <w:p w:rsidR="00F51880" w:rsidRPr="00307EED" w:rsidRDefault="00B7612D">
      <w:pPr>
        <w:pStyle w:val="Paragrafoelenco"/>
        <w:numPr>
          <w:ilvl w:val="1"/>
          <w:numId w:val="1"/>
        </w:numPr>
        <w:tabs>
          <w:tab w:val="left" w:pos="954"/>
        </w:tabs>
        <w:spacing w:before="5" w:line="237" w:lineRule="auto"/>
        <w:ind w:right="425" w:hanging="360"/>
        <w:rPr>
          <w:rFonts w:ascii="Calibri" w:hAnsi="Calibri"/>
        </w:rPr>
      </w:pPr>
      <w:r w:rsidRPr="00307EED">
        <w:rPr>
          <w:rFonts w:ascii="Calibri" w:hAnsi="Calibri"/>
        </w:rPr>
        <w:t xml:space="preserve">percorso realizzato </w:t>
      </w:r>
      <w:proofErr w:type="gramStart"/>
      <w:r w:rsidRPr="00307EED">
        <w:rPr>
          <w:rFonts w:ascii="Calibri" w:hAnsi="Calibri"/>
        </w:rPr>
        <w:t>e</w:t>
      </w:r>
      <w:proofErr w:type="gramEnd"/>
      <w:r w:rsidRPr="00307EED">
        <w:rPr>
          <w:rFonts w:ascii="Calibri" w:hAnsi="Calibri"/>
        </w:rPr>
        <w:t xml:space="preserve"> scostamento </w:t>
      </w:r>
      <w:r w:rsidRPr="00307EED">
        <w:rPr>
          <w:rFonts w:ascii="Calibri" w:hAnsi="Calibri"/>
          <w:spacing w:val="-3"/>
        </w:rPr>
        <w:t xml:space="preserve">in </w:t>
      </w:r>
      <w:r w:rsidRPr="00307EED">
        <w:rPr>
          <w:rFonts w:ascii="Calibri" w:hAnsi="Calibri"/>
        </w:rPr>
        <w:t xml:space="preserve">positivo rispetto </w:t>
      </w:r>
      <w:r w:rsidRPr="00307EED">
        <w:rPr>
          <w:rFonts w:ascii="Calibri" w:hAnsi="Calibri"/>
          <w:spacing w:val="-3"/>
        </w:rPr>
        <w:t xml:space="preserve">alla </w:t>
      </w:r>
      <w:r w:rsidRPr="00307EED">
        <w:rPr>
          <w:rFonts w:ascii="Calibri" w:hAnsi="Calibri"/>
        </w:rPr>
        <w:t>situazione di partenza (eventuale miglioramento e eventuale progressivo avvicinamento all’area della</w:t>
      </w:r>
      <w:r w:rsidRPr="00307EED">
        <w:rPr>
          <w:rFonts w:ascii="Calibri" w:hAnsi="Calibri"/>
          <w:spacing w:val="4"/>
        </w:rPr>
        <w:t xml:space="preserve"> </w:t>
      </w:r>
      <w:r w:rsidRPr="00307EED">
        <w:rPr>
          <w:rFonts w:ascii="Calibri" w:hAnsi="Calibri"/>
        </w:rPr>
        <w:t>sufficienza);</w:t>
      </w:r>
    </w:p>
    <w:p w:rsidR="00F51880" w:rsidRPr="00307EED" w:rsidRDefault="00B7612D">
      <w:pPr>
        <w:pStyle w:val="Paragrafoelenco"/>
        <w:numPr>
          <w:ilvl w:val="1"/>
          <w:numId w:val="1"/>
        </w:numPr>
        <w:tabs>
          <w:tab w:val="left" w:pos="954"/>
        </w:tabs>
        <w:spacing w:before="4"/>
        <w:ind w:hanging="360"/>
        <w:rPr>
          <w:rFonts w:ascii="Calibri" w:hAnsi="Calibri"/>
        </w:rPr>
      </w:pPr>
      <w:r w:rsidRPr="00307EED">
        <w:rPr>
          <w:rFonts w:ascii="Calibri" w:hAnsi="Calibri"/>
        </w:rPr>
        <w:t>giudizio globale e complessivo sul comportamento del singolo</w:t>
      </w:r>
      <w:r w:rsidRPr="00307EED">
        <w:rPr>
          <w:rFonts w:ascii="Calibri" w:hAnsi="Calibri"/>
          <w:spacing w:val="1"/>
        </w:rPr>
        <w:t xml:space="preserve"> </w:t>
      </w:r>
      <w:r w:rsidRPr="00307EED">
        <w:rPr>
          <w:rFonts w:ascii="Calibri" w:hAnsi="Calibri"/>
        </w:rPr>
        <w:t>studente.</w:t>
      </w:r>
    </w:p>
    <w:sectPr w:rsidR="00F51880" w:rsidRPr="00307EED" w:rsidSect="00307EED">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2EFF" w:usb1="5200F5FF" w:usb2="0A242021"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34327"/>
    <w:multiLevelType w:val="hybridMultilevel"/>
    <w:tmpl w:val="E7FE9EC0"/>
    <w:lvl w:ilvl="0" w:tplc="D57ECB84">
      <w:start w:val="1"/>
      <w:numFmt w:val="decimal"/>
      <w:lvlText w:val="%1)"/>
      <w:lvlJc w:val="left"/>
      <w:pPr>
        <w:ind w:left="953" w:hanging="361"/>
      </w:pPr>
      <w:rPr>
        <w:rFonts w:ascii="Times New Roman" w:eastAsia="Times New Roman" w:hAnsi="Times New Roman" w:cs="Times New Roman" w:hint="default"/>
        <w:spacing w:val="-20"/>
        <w:w w:val="99"/>
        <w:sz w:val="24"/>
        <w:szCs w:val="24"/>
        <w:lang w:val="it-IT" w:eastAsia="it-IT" w:bidi="it-IT"/>
      </w:rPr>
    </w:lvl>
    <w:lvl w:ilvl="1" w:tplc="0F3A7204">
      <w:numFmt w:val="bullet"/>
      <w:lvlText w:val="•"/>
      <w:lvlJc w:val="left"/>
      <w:pPr>
        <w:ind w:left="1892" w:hanging="361"/>
      </w:pPr>
      <w:rPr>
        <w:rFonts w:hint="default"/>
        <w:lang w:val="it-IT" w:eastAsia="it-IT" w:bidi="it-IT"/>
      </w:rPr>
    </w:lvl>
    <w:lvl w:ilvl="2" w:tplc="9DDEF652">
      <w:numFmt w:val="bullet"/>
      <w:lvlText w:val="•"/>
      <w:lvlJc w:val="left"/>
      <w:pPr>
        <w:ind w:left="2824" w:hanging="361"/>
      </w:pPr>
      <w:rPr>
        <w:rFonts w:hint="default"/>
        <w:lang w:val="it-IT" w:eastAsia="it-IT" w:bidi="it-IT"/>
      </w:rPr>
    </w:lvl>
    <w:lvl w:ilvl="3" w:tplc="3E383B44">
      <w:numFmt w:val="bullet"/>
      <w:lvlText w:val="•"/>
      <w:lvlJc w:val="left"/>
      <w:pPr>
        <w:ind w:left="3757" w:hanging="361"/>
      </w:pPr>
      <w:rPr>
        <w:rFonts w:hint="default"/>
        <w:lang w:val="it-IT" w:eastAsia="it-IT" w:bidi="it-IT"/>
      </w:rPr>
    </w:lvl>
    <w:lvl w:ilvl="4" w:tplc="E806B982">
      <w:numFmt w:val="bullet"/>
      <w:lvlText w:val="•"/>
      <w:lvlJc w:val="left"/>
      <w:pPr>
        <w:ind w:left="4689" w:hanging="361"/>
      </w:pPr>
      <w:rPr>
        <w:rFonts w:hint="default"/>
        <w:lang w:val="it-IT" w:eastAsia="it-IT" w:bidi="it-IT"/>
      </w:rPr>
    </w:lvl>
    <w:lvl w:ilvl="5" w:tplc="5D32CE4A">
      <w:numFmt w:val="bullet"/>
      <w:lvlText w:val="•"/>
      <w:lvlJc w:val="left"/>
      <w:pPr>
        <w:ind w:left="5622" w:hanging="361"/>
      </w:pPr>
      <w:rPr>
        <w:rFonts w:hint="default"/>
        <w:lang w:val="it-IT" w:eastAsia="it-IT" w:bidi="it-IT"/>
      </w:rPr>
    </w:lvl>
    <w:lvl w:ilvl="6" w:tplc="848451AC">
      <w:numFmt w:val="bullet"/>
      <w:lvlText w:val="•"/>
      <w:lvlJc w:val="left"/>
      <w:pPr>
        <w:ind w:left="6554" w:hanging="361"/>
      </w:pPr>
      <w:rPr>
        <w:rFonts w:hint="default"/>
        <w:lang w:val="it-IT" w:eastAsia="it-IT" w:bidi="it-IT"/>
      </w:rPr>
    </w:lvl>
    <w:lvl w:ilvl="7" w:tplc="87380E20">
      <w:numFmt w:val="bullet"/>
      <w:lvlText w:val="•"/>
      <w:lvlJc w:val="left"/>
      <w:pPr>
        <w:ind w:left="7486" w:hanging="361"/>
      </w:pPr>
      <w:rPr>
        <w:rFonts w:hint="default"/>
        <w:lang w:val="it-IT" w:eastAsia="it-IT" w:bidi="it-IT"/>
      </w:rPr>
    </w:lvl>
    <w:lvl w:ilvl="8" w:tplc="42842AFE">
      <w:numFmt w:val="bullet"/>
      <w:lvlText w:val="•"/>
      <w:lvlJc w:val="left"/>
      <w:pPr>
        <w:ind w:left="8419" w:hanging="361"/>
      </w:pPr>
      <w:rPr>
        <w:rFonts w:hint="default"/>
        <w:lang w:val="it-IT" w:eastAsia="it-IT" w:bidi="it-IT"/>
      </w:rPr>
    </w:lvl>
  </w:abstractNum>
  <w:abstractNum w:abstractNumId="1" w15:restartNumberingAfterBreak="0">
    <w:nsid w:val="1D8646F7"/>
    <w:multiLevelType w:val="hybridMultilevel"/>
    <w:tmpl w:val="80FE0A34"/>
    <w:lvl w:ilvl="0" w:tplc="E6E0E4E2">
      <w:start w:val="1"/>
      <w:numFmt w:val="decimal"/>
      <w:lvlText w:val="(%1)"/>
      <w:lvlJc w:val="left"/>
      <w:pPr>
        <w:ind w:left="233" w:hanging="365"/>
      </w:pPr>
      <w:rPr>
        <w:rFonts w:ascii="Times New Roman" w:eastAsia="Times New Roman" w:hAnsi="Times New Roman" w:cs="Times New Roman" w:hint="default"/>
        <w:spacing w:val="0"/>
        <w:w w:val="99"/>
        <w:sz w:val="24"/>
        <w:szCs w:val="24"/>
        <w:lang w:val="it-IT" w:eastAsia="it-IT" w:bidi="it-IT"/>
      </w:rPr>
    </w:lvl>
    <w:lvl w:ilvl="1" w:tplc="454CE60E">
      <w:start w:val="1"/>
      <w:numFmt w:val="lowerLetter"/>
      <w:lvlText w:val="%2."/>
      <w:lvlJc w:val="left"/>
      <w:pPr>
        <w:ind w:left="953" w:hanging="361"/>
      </w:pPr>
      <w:rPr>
        <w:rFonts w:ascii="Times New Roman" w:eastAsia="Times New Roman" w:hAnsi="Times New Roman" w:cs="Times New Roman" w:hint="default"/>
        <w:spacing w:val="-10"/>
        <w:w w:val="99"/>
        <w:sz w:val="24"/>
        <w:szCs w:val="24"/>
        <w:lang w:val="it-IT" w:eastAsia="it-IT" w:bidi="it-IT"/>
      </w:rPr>
    </w:lvl>
    <w:lvl w:ilvl="2" w:tplc="2F1EE390">
      <w:numFmt w:val="bullet"/>
      <w:lvlText w:val="•"/>
      <w:lvlJc w:val="left"/>
      <w:pPr>
        <w:ind w:left="1996" w:hanging="361"/>
      </w:pPr>
      <w:rPr>
        <w:rFonts w:hint="default"/>
        <w:lang w:val="it-IT" w:eastAsia="it-IT" w:bidi="it-IT"/>
      </w:rPr>
    </w:lvl>
    <w:lvl w:ilvl="3" w:tplc="A95A61B0">
      <w:numFmt w:val="bullet"/>
      <w:lvlText w:val="•"/>
      <w:lvlJc w:val="left"/>
      <w:pPr>
        <w:ind w:left="3032" w:hanging="361"/>
      </w:pPr>
      <w:rPr>
        <w:rFonts w:hint="default"/>
        <w:lang w:val="it-IT" w:eastAsia="it-IT" w:bidi="it-IT"/>
      </w:rPr>
    </w:lvl>
    <w:lvl w:ilvl="4" w:tplc="1AB01E16">
      <w:numFmt w:val="bullet"/>
      <w:lvlText w:val="•"/>
      <w:lvlJc w:val="left"/>
      <w:pPr>
        <w:ind w:left="4068" w:hanging="361"/>
      </w:pPr>
      <w:rPr>
        <w:rFonts w:hint="default"/>
        <w:lang w:val="it-IT" w:eastAsia="it-IT" w:bidi="it-IT"/>
      </w:rPr>
    </w:lvl>
    <w:lvl w:ilvl="5" w:tplc="85EC193C">
      <w:numFmt w:val="bullet"/>
      <w:lvlText w:val="•"/>
      <w:lvlJc w:val="left"/>
      <w:pPr>
        <w:ind w:left="5104" w:hanging="361"/>
      </w:pPr>
      <w:rPr>
        <w:rFonts w:hint="default"/>
        <w:lang w:val="it-IT" w:eastAsia="it-IT" w:bidi="it-IT"/>
      </w:rPr>
    </w:lvl>
    <w:lvl w:ilvl="6" w:tplc="7F488DCC">
      <w:numFmt w:val="bullet"/>
      <w:lvlText w:val="•"/>
      <w:lvlJc w:val="left"/>
      <w:pPr>
        <w:ind w:left="6140" w:hanging="361"/>
      </w:pPr>
      <w:rPr>
        <w:rFonts w:hint="default"/>
        <w:lang w:val="it-IT" w:eastAsia="it-IT" w:bidi="it-IT"/>
      </w:rPr>
    </w:lvl>
    <w:lvl w:ilvl="7" w:tplc="6F823C9A">
      <w:numFmt w:val="bullet"/>
      <w:lvlText w:val="•"/>
      <w:lvlJc w:val="left"/>
      <w:pPr>
        <w:ind w:left="7176" w:hanging="361"/>
      </w:pPr>
      <w:rPr>
        <w:rFonts w:hint="default"/>
        <w:lang w:val="it-IT" w:eastAsia="it-IT" w:bidi="it-IT"/>
      </w:rPr>
    </w:lvl>
    <w:lvl w:ilvl="8" w:tplc="327045EE">
      <w:numFmt w:val="bullet"/>
      <w:lvlText w:val="•"/>
      <w:lvlJc w:val="left"/>
      <w:pPr>
        <w:ind w:left="8212" w:hanging="361"/>
      </w:pPr>
      <w:rPr>
        <w:rFonts w:hint="default"/>
        <w:lang w:val="it-IT" w:eastAsia="it-IT" w:bidi="it-IT"/>
      </w:rPr>
    </w:lvl>
  </w:abstractNum>
  <w:abstractNum w:abstractNumId="2" w15:restartNumberingAfterBreak="0">
    <w:nsid w:val="21A55DF3"/>
    <w:multiLevelType w:val="hybridMultilevel"/>
    <w:tmpl w:val="148CB98E"/>
    <w:lvl w:ilvl="0" w:tplc="F1A4A026">
      <w:start w:val="1"/>
      <w:numFmt w:val="decimal"/>
      <w:lvlText w:val="%1."/>
      <w:lvlJc w:val="left"/>
      <w:pPr>
        <w:ind w:left="794" w:hanging="279"/>
      </w:pPr>
      <w:rPr>
        <w:rFonts w:ascii="Times New Roman" w:eastAsia="Times New Roman" w:hAnsi="Times New Roman" w:cs="Times New Roman" w:hint="default"/>
        <w:b/>
        <w:bCs/>
        <w:spacing w:val="-22"/>
        <w:w w:val="99"/>
        <w:sz w:val="24"/>
        <w:szCs w:val="24"/>
        <w:lang w:val="it-IT" w:eastAsia="it-IT" w:bidi="it-IT"/>
      </w:rPr>
    </w:lvl>
    <w:lvl w:ilvl="1" w:tplc="7C1EE680">
      <w:numFmt w:val="bullet"/>
      <w:lvlText w:val="•"/>
      <w:lvlJc w:val="left"/>
      <w:pPr>
        <w:ind w:left="1748" w:hanging="279"/>
      </w:pPr>
      <w:rPr>
        <w:rFonts w:hint="default"/>
        <w:lang w:val="it-IT" w:eastAsia="it-IT" w:bidi="it-IT"/>
      </w:rPr>
    </w:lvl>
    <w:lvl w:ilvl="2" w:tplc="7FAC48C6">
      <w:numFmt w:val="bullet"/>
      <w:lvlText w:val="•"/>
      <w:lvlJc w:val="left"/>
      <w:pPr>
        <w:ind w:left="2696" w:hanging="279"/>
      </w:pPr>
      <w:rPr>
        <w:rFonts w:hint="default"/>
        <w:lang w:val="it-IT" w:eastAsia="it-IT" w:bidi="it-IT"/>
      </w:rPr>
    </w:lvl>
    <w:lvl w:ilvl="3" w:tplc="27E28B74">
      <w:numFmt w:val="bullet"/>
      <w:lvlText w:val="•"/>
      <w:lvlJc w:val="left"/>
      <w:pPr>
        <w:ind w:left="3645" w:hanging="279"/>
      </w:pPr>
      <w:rPr>
        <w:rFonts w:hint="default"/>
        <w:lang w:val="it-IT" w:eastAsia="it-IT" w:bidi="it-IT"/>
      </w:rPr>
    </w:lvl>
    <w:lvl w:ilvl="4" w:tplc="6388AFAC">
      <w:numFmt w:val="bullet"/>
      <w:lvlText w:val="•"/>
      <w:lvlJc w:val="left"/>
      <w:pPr>
        <w:ind w:left="4593" w:hanging="279"/>
      </w:pPr>
      <w:rPr>
        <w:rFonts w:hint="default"/>
        <w:lang w:val="it-IT" w:eastAsia="it-IT" w:bidi="it-IT"/>
      </w:rPr>
    </w:lvl>
    <w:lvl w:ilvl="5" w:tplc="FACAB522">
      <w:numFmt w:val="bullet"/>
      <w:lvlText w:val="•"/>
      <w:lvlJc w:val="left"/>
      <w:pPr>
        <w:ind w:left="5542" w:hanging="279"/>
      </w:pPr>
      <w:rPr>
        <w:rFonts w:hint="default"/>
        <w:lang w:val="it-IT" w:eastAsia="it-IT" w:bidi="it-IT"/>
      </w:rPr>
    </w:lvl>
    <w:lvl w:ilvl="6" w:tplc="4CB427F6">
      <w:numFmt w:val="bullet"/>
      <w:lvlText w:val="•"/>
      <w:lvlJc w:val="left"/>
      <w:pPr>
        <w:ind w:left="6490" w:hanging="279"/>
      </w:pPr>
      <w:rPr>
        <w:rFonts w:hint="default"/>
        <w:lang w:val="it-IT" w:eastAsia="it-IT" w:bidi="it-IT"/>
      </w:rPr>
    </w:lvl>
    <w:lvl w:ilvl="7" w:tplc="899A5566">
      <w:numFmt w:val="bullet"/>
      <w:lvlText w:val="•"/>
      <w:lvlJc w:val="left"/>
      <w:pPr>
        <w:ind w:left="7438" w:hanging="279"/>
      </w:pPr>
      <w:rPr>
        <w:rFonts w:hint="default"/>
        <w:lang w:val="it-IT" w:eastAsia="it-IT" w:bidi="it-IT"/>
      </w:rPr>
    </w:lvl>
    <w:lvl w:ilvl="8" w:tplc="B7167F14">
      <w:numFmt w:val="bullet"/>
      <w:lvlText w:val="•"/>
      <w:lvlJc w:val="left"/>
      <w:pPr>
        <w:ind w:left="8387" w:hanging="279"/>
      </w:pPr>
      <w:rPr>
        <w:rFonts w:hint="default"/>
        <w:lang w:val="it-IT" w:eastAsia="it-IT" w:bidi="it-IT"/>
      </w:rPr>
    </w:lvl>
  </w:abstractNum>
  <w:abstractNum w:abstractNumId="3" w15:restartNumberingAfterBreak="0">
    <w:nsid w:val="2A2F0B6A"/>
    <w:multiLevelType w:val="hybridMultilevel"/>
    <w:tmpl w:val="48FEB548"/>
    <w:lvl w:ilvl="0" w:tplc="FFE6C91C">
      <w:numFmt w:val="bullet"/>
      <w:lvlText w:val="➢"/>
      <w:lvlJc w:val="left"/>
      <w:pPr>
        <w:ind w:left="593" w:hanging="360"/>
      </w:pPr>
      <w:rPr>
        <w:rFonts w:ascii="DejaVu Sans" w:eastAsia="DejaVu Sans" w:hAnsi="DejaVu Sans" w:cs="DejaVu Sans" w:hint="default"/>
        <w:w w:val="119"/>
        <w:sz w:val="24"/>
        <w:szCs w:val="24"/>
        <w:lang w:val="it-IT" w:eastAsia="it-IT" w:bidi="it-IT"/>
      </w:rPr>
    </w:lvl>
    <w:lvl w:ilvl="1" w:tplc="B9D0CFDA">
      <w:numFmt w:val="bullet"/>
      <w:lvlText w:val="•"/>
      <w:lvlJc w:val="left"/>
      <w:pPr>
        <w:ind w:left="1568" w:hanging="360"/>
      </w:pPr>
      <w:rPr>
        <w:rFonts w:hint="default"/>
        <w:lang w:val="it-IT" w:eastAsia="it-IT" w:bidi="it-IT"/>
      </w:rPr>
    </w:lvl>
    <w:lvl w:ilvl="2" w:tplc="8762461A">
      <w:numFmt w:val="bullet"/>
      <w:lvlText w:val="•"/>
      <w:lvlJc w:val="left"/>
      <w:pPr>
        <w:ind w:left="2536" w:hanging="360"/>
      </w:pPr>
      <w:rPr>
        <w:rFonts w:hint="default"/>
        <w:lang w:val="it-IT" w:eastAsia="it-IT" w:bidi="it-IT"/>
      </w:rPr>
    </w:lvl>
    <w:lvl w:ilvl="3" w:tplc="B41AC68E">
      <w:numFmt w:val="bullet"/>
      <w:lvlText w:val="•"/>
      <w:lvlJc w:val="left"/>
      <w:pPr>
        <w:ind w:left="3505" w:hanging="360"/>
      </w:pPr>
      <w:rPr>
        <w:rFonts w:hint="default"/>
        <w:lang w:val="it-IT" w:eastAsia="it-IT" w:bidi="it-IT"/>
      </w:rPr>
    </w:lvl>
    <w:lvl w:ilvl="4" w:tplc="F362BBAE">
      <w:numFmt w:val="bullet"/>
      <w:lvlText w:val="•"/>
      <w:lvlJc w:val="left"/>
      <w:pPr>
        <w:ind w:left="4473" w:hanging="360"/>
      </w:pPr>
      <w:rPr>
        <w:rFonts w:hint="default"/>
        <w:lang w:val="it-IT" w:eastAsia="it-IT" w:bidi="it-IT"/>
      </w:rPr>
    </w:lvl>
    <w:lvl w:ilvl="5" w:tplc="B1D00050">
      <w:numFmt w:val="bullet"/>
      <w:lvlText w:val="•"/>
      <w:lvlJc w:val="left"/>
      <w:pPr>
        <w:ind w:left="5442" w:hanging="360"/>
      </w:pPr>
      <w:rPr>
        <w:rFonts w:hint="default"/>
        <w:lang w:val="it-IT" w:eastAsia="it-IT" w:bidi="it-IT"/>
      </w:rPr>
    </w:lvl>
    <w:lvl w:ilvl="6" w:tplc="7422CA9C">
      <w:numFmt w:val="bullet"/>
      <w:lvlText w:val="•"/>
      <w:lvlJc w:val="left"/>
      <w:pPr>
        <w:ind w:left="6410" w:hanging="360"/>
      </w:pPr>
      <w:rPr>
        <w:rFonts w:hint="default"/>
        <w:lang w:val="it-IT" w:eastAsia="it-IT" w:bidi="it-IT"/>
      </w:rPr>
    </w:lvl>
    <w:lvl w:ilvl="7" w:tplc="7F3A3B24">
      <w:numFmt w:val="bullet"/>
      <w:lvlText w:val="•"/>
      <w:lvlJc w:val="left"/>
      <w:pPr>
        <w:ind w:left="7378" w:hanging="360"/>
      </w:pPr>
      <w:rPr>
        <w:rFonts w:hint="default"/>
        <w:lang w:val="it-IT" w:eastAsia="it-IT" w:bidi="it-IT"/>
      </w:rPr>
    </w:lvl>
    <w:lvl w:ilvl="8" w:tplc="277ABFAC">
      <w:numFmt w:val="bullet"/>
      <w:lvlText w:val="•"/>
      <w:lvlJc w:val="left"/>
      <w:pPr>
        <w:ind w:left="8347" w:hanging="360"/>
      </w:pPr>
      <w:rPr>
        <w:rFonts w:hint="default"/>
        <w:lang w:val="it-IT" w:eastAsia="it-IT" w:bidi="it-IT"/>
      </w:rPr>
    </w:lvl>
  </w:abstractNum>
  <w:abstractNum w:abstractNumId="4" w15:restartNumberingAfterBreak="0">
    <w:nsid w:val="4EE61DA5"/>
    <w:multiLevelType w:val="hybridMultilevel"/>
    <w:tmpl w:val="D322444A"/>
    <w:lvl w:ilvl="0" w:tplc="417206BE">
      <w:numFmt w:val="bullet"/>
      <w:lvlText w:val="❒"/>
      <w:lvlJc w:val="left"/>
      <w:pPr>
        <w:ind w:left="1044" w:hanging="361"/>
      </w:pPr>
      <w:rPr>
        <w:rFonts w:ascii="DejaVu Sans" w:eastAsia="DejaVu Sans" w:hAnsi="DejaVu Sans" w:cs="DejaVu Sans" w:hint="default"/>
        <w:w w:val="112"/>
        <w:sz w:val="20"/>
        <w:szCs w:val="20"/>
        <w:lang w:val="it-IT" w:eastAsia="it-IT" w:bidi="it-IT"/>
      </w:rPr>
    </w:lvl>
    <w:lvl w:ilvl="1" w:tplc="0CBAA4C4">
      <w:numFmt w:val="bullet"/>
      <w:lvlText w:val="•"/>
      <w:lvlJc w:val="left"/>
      <w:pPr>
        <w:ind w:left="1964" w:hanging="361"/>
      </w:pPr>
      <w:rPr>
        <w:rFonts w:hint="default"/>
        <w:lang w:val="it-IT" w:eastAsia="it-IT" w:bidi="it-IT"/>
      </w:rPr>
    </w:lvl>
    <w:lvl w:ilvl="2" w:tplc="A3F6C4C4">
      <w:numFmt w:val="bullet"/>
      <w:lvlText w:val="•"/>
      <w:lvlJc w:val="left"/>
      <w:pPr>
        <w:ind w:left="2888" w:hanging="361"/>
      </w:pPr>
      <w:rPr>
        <w:rFonts w:hint="default"/>
        <w:lang w:val="it-IT" w:eastAsia="it-IT" w:bidi="it-IT"/>
      </w:rPr>
    </w:lvl>
    <w:lvl w:ilvl="3" w:tplc="1E7A882E">
      <w:numFmt w:val="bullet"/>
      <w:lvlText w:val="•"/>
      <w:lvlJc w:val="left"/>
      <w:pPr>
        <w:ind w:left="3813" w:hanging="361"/>
      </w:pPr>
      <w:rPr>
        <w:rFonts w:hint="default"/>
        <w:lang w:val="it-IT" w:eastAsia="it-IT" w:bidi="it-IT"/>
      </w:rPr>
    </w:lvl>
    <w:lvl w:ilvl="4" w:tplc="D9B0B9E4">
      <w:numFmt w:val="bullet"/>
      <w:lvlText w:val="•"/>
      <w:lvlJc w:val="left"/>
      <w:pPr>
        <w:ind w:left="4737" w:hanging="361"/>
      </w:pPr>
      <w:rPr>
        <w:rFonts w:hint="default"/>
        <w:lang w:val="it-IT" w:eastAsia="it-IT" w:bidi="it-IT"/>
      </w:rPr>
    </w:lvl>
    <w:lvl w:ilvl="5" w:tplc="1436A8DA">
      <w:numFmt w:val="bullet"/>
      <w:lvlText w:val="•"/>
      <w:lvlJc w:val="left"/>
      <w:pPr>
        <w:ind w:left="5662" w:hanging="361"/>
      </w:pPr>
      <w:rPr>
        <w:rFonts w:hint="default"/>
        <w:lang w:val="it-IT" w:eastAsia="it-IT" w:bidi="it-IT"/>
      </w:rPr>
    </w:lvl>
    <w:lvl w:ilvl="6" w:tplc="645A6A56">
      <w:numFmt w:val="bullet"/>
      <w:lvlText w:val="•"/>
      <w:lvlJc w:val="left"/>
      <w:pPr>
        <w:ind w:left="6586" w:hanging="361"/>
      </w:pPr>
      <w:rPr>
        <w:rFonts w:hint="default"/>
        <w:lang w:val="it-IT" w:eastAsia="it-IT" w:bidi="it-IT"/>
      </w:rPr>
    </w:lvl>
    <w:lvl w:ilvl="7" w:tplc="BF824F3E">
      <w:numFmt w:val="bullet"/>
      <w:lvlText w:val="•"/>
      <w:lvlJc w:val="left"/>
      <w:pPr>
        <w:ind w:left="7510" w:hanging="361"/>
      </w:pPr>
      <w:rPr>
        <w:rFonts w:hint="default"/>
        <w:lang w:val="it-IT" w:eastAsia="it-IT" w:bidi="it-IT"/>
      </w:rPr>
    </w:lvl>
    <w:lvl w:ilvl="8" w:tplc="65E22ECE">
      <w:numFmt w:val="bullet"/>
      <w:lvlText w:val="•"/>
      <w:lvlJc w:val="left"/>
      <w:pPr>
        <w:ind w:left="8435" w:hanging="361"/>
      </w:pPr>
      <w:rPr>
        <w:rFonts w:hint="default"/>
        <w:lang w:val="it-IT" w:eastAsia="it-IT" w:bidi="it-IT"/>
      </w:rPr>
    </w:lvl>
  </w:abstractNum>
  <w:abstractNum w:abstractNumId="5" w15:restartNumberingAfterBreak="0">
    <w:nsid w:val="5D9E50E1"/>
    <w:multiLevelType w:val="hybridMultilevel"/>
    <w:tmpl w:val="020E3C3C"/>
    <w:lvl w:ilvl="0" w:tplc="3C1A0C62">
      <w:start w:val="1"/>
      <w:numFmt w:val="decimal"/>
      <w:lvlText w:val="%1."/>
      <w:lvlJc w:val="left"/>
      <w:pPr>
        <w:ind w:left="953" w:hanging="361"/>
      </w:pPr>
      <w:rPr>
        <w:rFonts w:ascii="Times New Roman" w:eastAsia="Times New Roman" w:hAnsi="Times New Roman" w:cs="Times New Roman" w:hint="default"/>
        <w:spacing w:val="-29"/>
        <w:w w:val="99"/>
        <w:sz w:val="24"/>
        <w:szCs w:val="24"/>
        <w:lang w:val="it-IT" w:eastAsia="it-IT" w:bidi="it-IT"/>
      </w:rPr>
    </w:lvl>
    <w:lvl w:ilvl="1" w:tplc="596C0320">
      <w:numFmt w:val="bullet"/>
      <w:lvlText w:val="•"/>
      <w:lvlJc w:val="left"/>
      <w:pPr>
        <w:ind w:left="1892" w:hanging="361"/>
      </w:pPr>
      <w:rPr>
        <w:rFonts w:hint="default"/>
        <w:lang w:val="it-IT" w:eastAsia="it-IT" w:bidi="it-IT"/>
      </w:rPr>
    </w:lvl>
    <w:lvl w:ilvl="2" w:tplc="4BD4647E">
      <w:numFmt w:val="bullet"/>
      <w:lvlText w:val="•"/>
      <w:lvlJc w:val="left"/>
      <w:pPr>
        <w:ind w:left="2824" w:hanging="361"/>
      </w:pPr>
      <w:rPr>
        <w:rFonts w:hint="default"/>
        <w:lang w:val="it-IT" w:eastAsia="it-IT" w:bidi="it-IT"/>
      </w:rPr>
    </w:lvl>
    <w:lvl w:ilvl="3" w:tplc="B790BFB2">
      <w:numFmt w:val="bullet"/>
      <w:lvlText w:val="•"/>
      <w:lvlJc w:val="left"/>
      <w:pPr>
        <w:ind w:left="3757" w:hanging="361"/>
      </w:pPr>
      <w:rPr>
        <w:rFonts w:hint="default"/>
        <w:lang w:val="it-IT" w:eastAsia="it-IT" w:bidi="it-IT"/>
      </w:rPr>
    </w:lvl>
    <w:lvl w:ilvl="4" w:tplc="95E2978A">
      <w:numFmt w:val="bullet"/>
      <w:lvlText w:val="•"/>
      <w:lvlJc w:val="left"/>
      <w:pPr>
        <w:ind w:left="4689" w:hanging="361"/>
      </w:pPr>
      <w:rPr>
        <w:rFonts w:hint="default"/>
        <w:lang w:val="it-IT" w:eastAsia="it-IT" w:bidi="it-IT"/>
      </w:rPr>
    </w:lvl>
    <w:lvl w:ilvl="5" w:tplc="F4727A94">
      <w:numFmt w:val="bullet"/>
      <w:lvlText w:val="•"/>
      <w:lvlJc w:val="left"/>
      <w:pPr>
        <w:ind w:left="5622" w:hanging="361"/>
      </w:pPr>
      <w:rPr>
        <w:rFonts w:hint="default"/>
        <w:lang w:val="it-IT" w:eastAsia="it-IT" w:bidi="it-IT"/>
      </w:rPr>
    </w:lvl>
    <w:lvl w:ilvl="6" w:tplc="F77C064A">
      <w:numFmt w:val="bullet"/>
      <w:lvlText w:val="•"/>
      <w:lvlJc w:val="left"/>
      <w:pPr>
        <w:ind w:left="6554" w:hanging="361"/>
      </w:pPr>
      <w:rPr>
        <w:rFonts w:hint="default"/>
        <w:lang w:val="it-IT" w:eastAsia="it-IT" w:bidi="it-IT"/>
      </w:rPr>
    </w:lvl>
    <w:lvl w:ilvl="7" w:tplc="BBDA0A18">
      <w:numFmt w:val="bullet"/>
      <w:lvlText w:val="•"/>
      <w:lvlJc w:val="left"/>
      <w:pPr>
        <w:ind w:left="7486" w:hanging="361"/>
      </w:pPr>
      <w:rPr>
        <w:rFonts w:hint="default"/>
        <w:lang w:val="it-IT" w:eastAsia="it-IT" w:bidi="it-IT"/>
      </w:rPr>
    </w:lvl>
    <w:lvl w:ilvl="8" w:tplc="B3D46E0C">
      <w:numFmt w:val="bullet"/>
      <w:lvlText w:val="•"/>
      <w:lvlJc w:val="left"/>
      <w:pPr>
        <w:ind w:left="8419" w:hanging="361"/>
      </w:pPr>
      <w:rPr>
        <w:rFonts w:hint="default"/>
        <w:lang w:val="it-IT" w:eastAsia="it-IT" w:bidi="it-IT"/>
      </w:rPr>
    </w:lvl>
  </w:abstractNum>
  <w:abstractNum w:abstractNumId="6" w15:restartNumberingAfterBreak="0">
    <w:nsid w:val="68443552"/>
    <w:multiLevelType w:val="hybridMultilevel"/>
    <w:tmpl w:val="B02ABE0A"/>
    <w:lvl w:ilvl="0" w:tplc="2612D94A">
      <w:start w:val="1"/>
      <w:numFmt w:val="decimal"/>
      <w:lvlText w:val="%1."/>
      <w:lvlJc w:val="left"/>
      <w:pPr>
        <w:ind w:left="1405" w:hanging="361"/>
      </w:pPr>
      <w:rPr>
        <w:rFonts w:ascii="Times New Roman" w:eastAsia="Times New Roman" w:hAnsi="Times New Roman" w:cs="Times New Roman" w:hint="default"/>
        <w:spacing w:val="-10"/>
        <w:w w:val="99"/>
        <w:sz w:val="24"/>
        <w:szCs w:val="24"/>
        <w:lang w:val="it-IT" w:eastAsia="it-IT" w:bidi="it-IT"/>
      </w:rPr>
    </w:lvl>
    <w:lvl w:ilvl="1" w:tplc="8690D366">
      <w:numFmt w:val="bullet"/>
      <w:lvlText w:val="•"/>
      <w:lvlJc w:val="left"/>
      <w:pPr>
        <w:ind w:left="2288" w:hanging="361"/>
      </w:pPr>
      <w:rPr>
        <w:rFonts w:hint="default"/>
        <w:lang w:val="it-IT" w:eastAsia="it-IT" w:bidi="it-IT"/>
      </w:rPr>
    </w:lvl>
    <w:lvl w:ilvl="2" w:tplc="6792A4A6">
      <w:numFmt w:val="bullet"/>
      <w:lvlText w:val="•"/>
      <w:lvlJc w:val="left"/>
      <w:pPr>
        <w:ind w:left="3176" w:hanging="361"/>
      </w:pPr>
      <w:rPr>
        <w:rFonts w:hint="default"/>
        <w:lang w:val="it-IT" w:eastAsia="it-IT" w:bidi="it-IT"/>
      </w:rPr>
    </w:lvl>
    <w:lvl w:ilvl="3" w:tplc="F37EBE90">
      <w:numFmt w:val="bullet"/>
      <w:lvlText w:val="•"/>
      <w:lvlJc w:val="left"/>
      <w:pPr>
        <w:ind w:left="4065" w:hanging="361"/>
      </w:pPr>
      <w:rPr>
        <w:rFonts w:hint="default"/>
        <w:lang w:val="it-IT" w:eastAsia="it-IT" w:bidi="it-IT"/>
      </w:rPr>
    </w:lvl>
    <w:lvl w:ilvl="4" w:tplc="3BBE67A0">
      <w:numFmt w:val="bullet"/>
      <w:lvlText w:val="•"/>
      <w:lvlJc w:val="left"/>
      <w:pPr>
        <w:ind w:left="4953" w:hanging="361"/>
      </w:pPr>
      <w:rPr>
        <w:rFonts w:hint="default"/>
        <w:lang w:val="it-IT" w:eastAsia="it-IT" w:bidi="it-IT"/>
      </w:rPr>
    </w:lvl>
    <w:lvl w:ilvl="5" w:tplc="C07CFD1E">
      <w:numFmt w:val="bullet"/>
      <w:lvlText w:val="•"/>
      <w:lvlJc w:val="left"/>
      <w:pPr>
        <w:ind w:left="5842" w:hanging="361"/>
      </w:pPr>
      <w:rPr>
        <w:rFonts w:hint="default"/>
        <w:lang w:val="it-IT" w:eastAsia="it-IT" w:bidi="it-IT"/>
      </w:rPr>
    </w:lvl>
    <w:lvl w:ilvl="6" w:tplc="265A9BB6">
      <w:numFmt w:val="bullet"/>
      <w:lvlText w:val="•"/>
      <w:lvlJc w:val="left"/>
      <w:pPr>
        <w:ind w:left="6730" w:hanging="361"/>
      </w:pPr>
      <w:rPr>
        <w:rFonts w:hint="default"/>
        <w:lang w:val="it-IT" w:eastAsia="it-IT" w:bidi="it-IT"/>
      </w:rPr>
    </w:lvl>
    <w:lvl w:ilvl="7" w:tplc="14FAFC68">
      <w:numFmt w:val="bullet"/>
      <w:lvlText w:val="•"/>
      <w:lvlJc w:val="left"/>
      <w:pPr>
        <w:ind w:left="7618" w:hanging="361"/>
      </w:pPr>
      <w:rPr>
        <w:rFonts w:hint="default"/>
        <w:lang w:val="it-IT" w:eastAsia="it-IT" w:bidi="it-IT"/>
      </w:rPr>
    </w:lvl>
    <w:lvl w:ilvl="8" w:tplc="ACDACF76">
      <w:numFmt w:val="bullet"/>
      <w:lvlText w:val="•"/>
      <w:lvlJc w:val="left"/>
      <w:pPr>
        <w:ind w:left="8507" w:hanging="361"/>
      </w:pPr>
      <w:rPr>
        <w:rFonts w:hint="default"/>
        <w:lang w:val="it-IT" w:eastAsia="it-IT" w:bidi="it-IT"/>
      </w:rPr>
    </w:lvl>
  </w:abstractNum>
  <w:abstractNum w:abstractNumId="7" w15:restartNumberingAfterBreak="0">
    <w:nsid w:val="6BF30AF6"/>
    <w:multiLevelType w:val="hybridMultilevel"/>
    <w:tmpl w:val="148CB98E"/>
    <w:lvl w:ilvl="0" w:tplc="F1A4A026">
      <w:start w:val="1"/>
      <w:numFmt w:val="decimal"/>
      <w:lvlText w:val="%1."/>
      <w:lvlJc w:val="left"/>
      <w:pPr>
        <w:ind w:left="794" w:hanging="279"/>
      </w:pPr>
      <w:rPr>
        <w:rFonts w:ascii="Times New Roman" w:eastAsia="Times New Roman" w:hAnsi="Times New Roman" w:cs="Times New Roman" w:hint="default"/>
        <w:b/>
        <w:bCs/>
        <w:spacing w:val="-22"/>
        <w:w w:val="99"/>
        <w:sz w:val="24"/>
        <w:szCs w:val="24"/>
        <w:lang w:val="it-IT" w:eastAsia="it-IT" w:bidi="it-IT"/>
      </w:rPr>
    </w:lvl>
    <w:lvl w:ilvl="1" w:tplc="7C1EE680">
      <w:numFmt w:val="bullet"/>
      <w:lvlText w:val="•"/>
      <w:lvlJc w:val="left"/>
      <w:pPr>
        <w:ind w:left="1748" w:hanging="279"/>
      </w:pPr>
      <w:rPr>
        <w:rFonts w:hint="default"/>
        <w:lang w:val="it-IT" w:eastAsia="it-IT" w:bidi="it-IT"/>
      </w:rPr>
    </w:lvl>
    <w:lvl w:ilvl="2" w:tplc="7FAC48C6">
      <w:numFmt w:val="bullet"/>
      <w:lvlText w:val="•"/>
      <w:lvlJc w:val="left"/>
      <w:pPr>
        <w:ind w:left="2696" w:hanging="279"/>
      </w:pPr>
      <w:rPr>
        <w:rFonts w:hint="default"/>
        <w:lang w:val="it-IT" w:eastAsia="it-IT" w:bidi="it-IT"/>
      </w:rPr>
    </w:lvl>
    <w:lvl w:ilvl="3" w:tplc="27E28B74">
      <w:numFmt w:val="bullet"/>
      <w:lvlText w:val="•"/>
      <w:lvlJc w:val="left"/>
      <w:pPr>
        <w:ind w:left="3645" w:hanging="279"/>
      </w:pPr>
      <w:rPr>
        <w:rFonts w:hint="default"/>
        <w:lang w:val="it-IT" w:eastAsia="it-IT" w:bidi="it-IT"/>
      </w:rPr>
    </w:lvl>
    <w:lvl w:ilvl="4" w:tplc="6388AFAC">
      <w:numFmt w:val="bullet"/>
      <w:lvlText w:val="•"/>
      <w:lvlJc w:val="left"/>
      <w:pPr>
        <w:ind w:left="4593" w:hanging="279"/>
      </w:pPr>
      <w:rPr>
        <w:rFonts w:hint="default"/>
        <w:lang w:val="it-IT" w:eastAsia="it-IT" w:bidi="it-IT"/>
      </w:rPr>
    </w:lvl>
    <w:lvl w:ilvl="5" w:tplc="FACAB522">
      <w:numFmt w:val="bullet"/>
      <w:lvlText w:val="•"/>
      <w:lvlJc w:val="left"/>
      <w:pPr>
        <w:ind w:left="5542" w:hanging="279"/>
      </w:pPr>
      <w:rPr>
        <w:rFonts w:hint="default"/>
        <w:lang w:val="it-IT" w:eastAsia="it-IT" w:bidi="it-IT"/>
      </w:rPr>
    </w:lvl>
    <w:lvl w:ilvl="6" w:tplc="4CB427F6">
      <w:numFmt w:val="bullet"/>
      <w:lvlText w:val="•"/>
      <w:lvlJc w:val="left"/>
      <w:pPr>
        <w:ind w:left="6490" w:hanging="279"/>
      </w:pPr>
      <w:rPr>
        <w:rFonts w:hint="default"/>
        <w:lang w:val="it-IT" w:eastAsia="it-IT" w:bidi="it-IT"/>
      </w:rPr>
    </w:lvl>
    <w:lvl w:ilvl="7" w:tplc="899A5566">
      <w:numFmt w:val="bullet"/>
      <w:lvlText w:val="•"/>
      <w:lvlJc w:val="left"/>
      <w:pPr>
        <w:ind w:left="7438" w:hanging="279"/>
      </w:pPr>
      <w:rPr>
        <w:rFonts w:hint="default"/>
        <w:lang w:val="it-IT" w:eastAsia="it-IT" w:bidi="it-IT"/>
      </w:rPr>
    </w:lvl>
    <w:lvl w:ilvl="8" w:tplc="B7167F14">
      <w:numFmt w:val="bullet"/>
      <w:lvlText w:val="•"/>
      <w:lvlJc w:val="left"/>
      <w:pPr>
        <w:ind w:left="8387" w:hanging="279"/>
      </w:pPr>
      <w:rPr>
        <w:rFonts w:hint="default"/>
        <w:lang w:val="it-IT" w:eastAsia="it-IT" w:bidi="it-IT"/>
      </w:rPr>
    </w:lvl>
  </w:abstractNum>
  <w:abstractNum w:abstractNumId="8" w15:restartNumberingAfterBreak="0">
    <w:nsid w:val="6E4E0613"/>
    <w:multiLevelType w:val="hybridMultilevel"/>
    <w:tmpl w:val="50E84746"/>
    <w:lvl w:ilvl="0" w:tplc="B338F948">
      <w:numFmt w:val="bullet"/>
      <w:lvlText w:val="●"/>
      <w:lvlJc w:val="left"/>
      <w:pPr>
        <w:ind w:left="593" w:hanging="360"/>
      </w:pPr>
      <w:rPr>
        <w:rFonts w:ascii="Times New Roman" w:eastAsia="Times New Roman" w:hAnsi="Times New Roman" w:cs="Times New Roman" w:hint="default"/>
        <w:spacing w:val="-10"/>
        <w:w w:val="100"/>
        <w:sz w:val="24"/>
        <w:szCs w:val="24"/>
        <w:lang w:val="it-IT" w:eastAsia="it-IT" w:bidi="it-IT"/>
      </w:rPr>
    </w:lvl>
    <w:lvl w:ilvl="1" w:tplc="FD62200A">
      <w:numFmt w:val="bullet"/>
      <w:lvlText w:val="•"/>
      <w:lvlJc w:val="left"/>
      <w:pPr>
        <w:ind w:left="1568" w:hanging="360"/>
      </w:pPr>
      <w:rPr>
        <w:rFonts w:hint="default"/>
        <w:lang w:val="it-IT" w:eastAsia="it-IT" w:bidi="it-IT"/>
      </w:rPr>
    </w:lvl>
    <w:lvl w:ilvl="2" w:tplc="A5983974">
      <w:numFmt w:val="bullet"/>
      <w:lvlText w:val="•"/>
      <w:lvlJc w:val="left"/>
      <w:pPr>
        <w:ind w:left="2536" w:hanging="360"/>
      </w:pPr>
      <w:rPr>
        <w:rFonts w:hint="default"/>
        <w:lang w:val="it-IT" w:eastAsia="it-IT" w:bidi="it-IT"/>
      </w:rPr>
    </w:lvl>
    <w:lvl w:ilvl="3" w:tplc="8A80D076">
      <w:numFmt w:val="bullet"/>
      <w:lvlText w:val="•"/>
      <w:lvlJc w:val="left"/>
      <w:pPr>
        <w:ind w:left="3505" w:hanging="360"/>
      </w:pPr>
      <w:rPr>
        <w:rFonts w:hint="default"/>
        <w:lang w:val="it-IT" w:eastAsia="it-IT" w:bidi="it-IT"/>
      </w:rPr>
    </w:lvl>
    <w:lvl w:ilvl="4" w:tplc="CEE0094E">
      <w:numFmt w:val="bullet"/>
      <w:lvlText w:val="•"/>
      <w:lvlJc w:val="left"/>
      <w:pPr>
        <w:ind w:left="4473" w:hanging="360"/>
      </w:pPr>
      <w:rPr>
        <w:rFonts w:hint="default"/>
        <w:lang w:val="it-IT" w:eastAsia="it-IT" w:bidi="it-IT"/>
      </w:rPr>
    </w:lvl>
    <w:lvl w:ilvl="5" w:tplc="7304DEAE">
      <w:numFmt w:val="bullet"/>
      <w:lvlText w:val="•"/>
      <w:lvlJc w:val="left"/>
      <w:pPr>
        <w:ind w:left="5442" w:hanging="360"/>
      </w:pPr>
      <w:rPr>
        <w:rFonts w:hint="default"/>
        <w:lang w:val="it-IT" w:eastAsia="it-IT" w:bidi="it-IT"/>
      </w:rPr>
    </w:lvl>
    <w:lvl w:ilvl="6" w:tplc="6F84AE44">
      <w:numFmt w:val="bullet"/>
      <w:lvlText w:val="•"/>
      <w:lvlJc w:val="left"/>
      <w:pPr>
        <w:ind w:left="6410" w:hanging="360"/>
      </w:pPr>
      <w:rPr>
        <w:rFonts w:hint="default"/>
        <w:lang w:val="it-IT" w:eastAsia="it-IT" w:bidi="it-IT"/>
      </w:rPr>
    </w:lvl>
    <w:lvl w:ilvl="7" w:tplc="E462387A">
      <w:numFmt w:val="bullet"/>
      <w:lvlText w:val="•"/>
      <w:lvlJc w:val="left"/>
      <w:pPr>
        <w:ind w:left="7378" w:hanging="360"/>
      </w:pPr>
      <w:rPr>
        <w:rFonts w:hint="default"/>
        <w:lang w:val="it-IT" w:eastAsia="it-IT" w:bidi="it-IT"/>
      </w:rPr>
    </w:lvl>
    <w:lvl w:ilvl="8" w:tplc="EEBA05AE">
      <w:numFmt w:val="bullet"/>
      <w:lvlText w:val="•"/>
      <w:lvlJc w:val="left"/>
      <w:pPr>
        <w:ind w:left="8347" w:hanging="360"/>
      </w:pPr>
      <w:rPr>
        <w:rFonts w:hint="default"/>
        <w:lang w:val="it-IT" w:eastAsia="it-IT" w:bidi="it-IT"/>
      </w:rPr>
    </w:lvl>
  </w:abstractNum>
  <w:abstractNum w:abstractNumId="9" w15:restartNumberingAfterBreak="0">
    <w:nsid w:val="7EC22FCC"/>
    <w:multiLevelType w:val="hybridMultilevel"/>
    <w:tmpl w:val="E4A05896"/>
    <w:lvl w:ilvl="0" w:tplc="EE7E0A00">
      <w:start w:val="1"/>
      <w:numFmt w:val="decimal"/>
      <w:lvlText w:val="%1)"/>
      <w:lvlJc w:val="left"/>
      <w:pPr>
        <w:ind w:left="593" w:hanging="360"/>
      </w:pPr>
      <w:rPr>
        <w:rFonts w:ascii="Times New Roman" w:eastAsia="Times New Roman" w:hAnsi="Times New Roman" w:cs="Times New Roman" w:hint="default"/>
        <w:spacing w:val="-20"/>
        <w:w w:val="99"/>
        <w:sz w:val="24"/>
        <w:szCs w:val="24"/>
        <w:lang w:val="it-IT" w:eastAsia="it-IT" w:bidi="it-IT"/>
      </w:rPr>
    </w:lvl>
    <w:lvl w:ilvl="1" w:tplc="F238D3F8">
      <w:numFmt w:val="bullet"/>
      <w:lvlText w:val="➢"/>
      <w:lvlJc w:val="left"/>
      <w:pPr>
        <w:ind w:left="953" w:hanging="361"/>
      </w:pPr>
      <w:rPr>
        <w:rFonts w:ascii="DejaVu Sans" w:eastAsia="DejaVu Sans" w:hAnsi="DejaVu Sans" w:cs="DejaVu Sans" w:hint="default"/>
        <w:w w:val="119"/>
        <w:sz w:val="24"/>
        <w:szCs w:val="24"/>
        <w:lang w:val="it-IT" w:eastAsia="it-IT" w:bidi="it-IT"/>
      </w:rPr>
    </w:lvl>
    <w:lvl w:ilvl="2" w:tplc="7FC087EA">
      <w:numFmt w:val="bullet"/>
      <w:lvlText w:val="•"/>
      <w:lvlJc w:val="left"/>
      <w:pPr>
        <w:ind w:left="1996" w:hanging="361"/>
      </w:pPr>
      <w:rPr>
        <w:rFonts w:hint="default"/>
        <w:lang w:val="it-IT" w:eastAsia="it-IT" w:bidi="it-IT"/>
      </w:rPr>
    </w:lvl>
    <w:lvl w:ilvl="3" w:tplc="985A356A">
      <w:numFmt w:val="bullet"/>
      <w:lvlText w:val="•"/>
      <w:lvlJc w:val="left"/>
      <w:pPr>
        <w:ind w:left="3032" w:hanging="361"/>
      </w:pPr>
      <w:rPr>
        <w:rFonts w:hint="default"/>
        <w:lang w:val="it-IT" w:eastAsia="it-IT" w:bidi="it-IT"/>
      </w:rPr>
    </w:lvl>
    <w:lvl w:ilvl="4" w:tplc="93F0EFEA">
      <w:numFmt w:val="bullet"/>
      <w:lvlText w:val="•"/>
      <w:lvlJc w:val="left"/>
      <w:pPr>
        <w:ind w:left="4068" w:hanging="361"/>
      </w:pPr>
      <w:rPr>
        <w:rFonts w:hint="default"/>
        <w:lang w:val="it-IT" w:eastAsia="it-IT" w:bidi="it-IT"/>
      </w:rPr>
    </w:lvl>
    <w:lvl w:ilvl="5" w:tplc="7B968B78">
      <w:numFmt w:val="bullet"/>
      <w:lvlText w:val="•"/>
      <w:lvlJc w:val="left"/>
      <w:pPr>
        <w:ind w:left="5104" w:hanging="361"/>
      </w:pPr>
      <w:rPr>
        <w:rFonts w:hint="default"/>
        <w:lang w:val="it-IT" w:eastAsia="it-IT" w:bidi="it-IT"/>
      </w:rPr>
    </w:lvl>
    <w:lvl w:ilvl="6" w:tplc="07942600">
      <w:numFmt w:val="bullet"/>
      <w:lvlText w:val="•"/>
      <w:lvlJc w:val="left"/>
      <w:pPr>
        <w:ind w:left="6140" w:hanging="361"/>
      </w:pPr>
      <w:rPr>
        <w:rFonts w:hint="default"/>
        <w:lang w:val="it-IT" w:eastAsia="it-IT" w:bidi="it-IT"/>
      </w:rPr>
    </w:lvl>
    <w:lvl w:ilvl="7" w:tplc="26E8ED46">
      <w:numFmt w:val="bullet"/>
      <w:lvlText w:val="•"/>
      <w:lvlJc w:val="left"/>
      <w:pPr>
        <w:ind w:left="7176" w:hanging="361"/>
      </w:pPr>
      <w:rPr>
        <w:rFonts w:hint="default"/>
        <w:lang w:val="it-IT" w:eastAsia="it-IT" w:bidi="it-IT"/>
      </w:rPr>
    </w:lvl>
    <w:lvl w:ilvl="8" w:tplc="20D4B368">
      <w:numFmt w:val="bullet"/>
      <w:lvlText w:val="•"/>
      <w:lvlJc w:val="left"/>
      <w:pPr>
        <w:ind w:left="8212" w:hanging="361"/>
      </w:pPr>
      <w:rPr>
        <w:rFonts w:hint="default"/>
        <w:lang w:val="it-IT" w:eastAsia="it-IT" w:bidi="it-IT"/>
      </w:rPr>
    </w:lvl>
  </w:abstractNum>
  <w:num w:numId="1">
    <w:abstractNumId w:val="1"/>
  </w:num>
  <w:num w:numId="2">
    <w:abstractNumId w:val="2"/>
  </w:num>
  <w:num w:numId="3">
    <w:abstractNumId w:val="5"/>
  </w:num>
  <w:num w:numId="4">
    <w:abstractNumId w:val="3"/>
  </w:num>
  <w:num w:numId="5">
    <w:abstractNumId w:val="8"/>
  </w:num>
  <w:num w:numId="6">
    <w:abstractNumId w:val="0"/>
  </w:num>
  <w:num w:numId="7">
    <w:abstractNumId w:val="6"/>
  </w:num>
  <w:num w:numId="8">
    <w:abstractNumId w:val="4"/>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880"/>
    <w:rsid w:val="00015D64"/>
    <w:rsid w:val="000232E6"/>
    <w:rsid w:val="00035786"/>
    <w:rsid w:val="00041E14"/>
    <w:rsid w:val="00062EB5"/>
    <w:rsid w:val="00074D42"/>
    <w:rsid w:val="00077EC2"/>
    <w:rsid w:val="000972A7"/>
    <w:rsid w:val="000C5C3C"/>
    <w:rsid w:val="000D4C06"/>
    <w:rsid w:val="000E66F3"/>
    <w:rsid w:val="0010045F"/>
    <w:rsid w:val="00117539"/>
    <w:rsid w:val="00147EC7"/>
    <w:rsid w:val="001A0D61"/>
    <w:rsid w:val="001A7657"/>
    <w:rsid w:val="001D71CE"/>
    <w:rsid w:val="001F1890"/>
    <w:rsid w:val="001F567D"/>
    <w:rsid w:val="001F74ED"/>
    <w:rsid w:val="00216C97"/>
    <w:rsid w:val="0022617C"/>
    <w:rsid w:val="00255B7A"/>
    <w:rsid w:val="0025649D"/>
    <w:rsid w:val="0027021C"/>
    <w:rsid w:val="00272AB7"/>
    <w:rsid w:val="00274E08"/>
    <w:rsid w:val="002B4F33"/>
    <w:rsid w:val="002E43D9"/>
    <w:rsid w:val="00307EED"/>
    <w:rsid w:val="003146D0"/>
    <w:rsid w:val="00335DDD"/>
    <w:rsid w:val="003552D9"/>
    <w:rsid w:val="00366A01"/>
    <w:rsid w:val="003771D2"/>
    <w:rsid w:val="003A30BA"/>
    <w:rsid w:val="003B0B57"/>
    <w:rsid w:val="003C4244"/>
    <w:rsid w:val="003D1AEE"/>
    <w:rsid w:val="004130DC"/>
    <w:rsid w:val="0043226F"/>
    <w:rsid w:val="0045619E"/>
    <w:rsid w:val="004A6B77"/>
    <w:rsid w:val="00505D26"/>
    <w:rsid w:val="0053243B"/>
    <w:rsid w:val="00541E0C"/>
    <w:rsid w:val="00560927"/>
    <w:rsid w:val="00572EB9"/>
    <w:rsid w:val="005A275F"/>
    <w:rsid w:val="005D7E81"/>
    <w:rsid w:val="005E636C"/>
    <w:rsid w:val="005F5308"/>
    <w:rsid w:val="005F5C6B"/>
    <w:rsid w:val="005F746A"/>
    <w:rsid w:val="0062294E"/>
    <w:rsid w:val="00660A93"/>
    <w:rsid w:val="00671748"/>
    <w:rsid w:val="00673F5F"/>
    <w:rsid w:val="006853CA"/>
    <w:rsid w:val="00694393"/>
    <w:rsid w:val="006B5744"/>
    <w:rsid w:val="006C13B2"/>
    <w:rsid w:val="007001A8"/>
    <w:rsid w:val="0071275D"/>
    <w:rsid w:val="0072704F"/>
    <w:rsid w:val="0075379F"/>
    <w:rsid w:val="007542B3"/>
    <w:rsid w:val="0078074F"/>
    <w:rsid w:val="00787F69"/>
    <w:rsid w:val="0079126E"/>
    <w:rsid w:val="007A4291"/>
    <w:rsid w:val="007A68B8"/>
    <w:rsid w:val="007A6E3C"/>
    <w:rsid w:val="007C5E29"/>
    <w:rsid w:val="007E7A48"/>
    <w:rsid w:val="007F4A9A"/>
    <w:rsid w:val="00817421"/>
    <w:rsid w:val="00820855"/>
    <w:rsid w:val="00831F6C"/>
    <w:rsid w:val="00871374"/>
    <w:rsid w:val="008C1C2C"/>
    <w:rsid w:val="008D2592"/>
    <w:rsid w:val="008D50FD"/>
    <w:rsid w:val="008D6148"/>
    <w:rsid w:val="008E2187"/>
    <w:rsid w:val="008E58A4"/>
    <w:rsid w:val="00907F1C"/>
    <w:rsid w:val="009121B6"/>
    <w:rsid w:val="0091570E"/>
    <w:rsid w:val="00930EB0"/>
    <w:rsid w:val="00932379"/>
    <w:rsid w:val="00961A77"/>
    <w:rsid w:val="00977498"/>
    <w:rsid w:val="009A3E92"/>
    <w:rsid w:val="009C607C"/>
    <w:rsid w:val="009D7A36"/>
    <w:rsid w:val="009F1094"/>
    <w:rsid w:val="009F2BFB"/>
    <w:rsid w:val="00A0195C"/>
    <w:rsid w:val="00A207D6"/>
    <w:rsid w:val="00A322E7"/>
    <w:rsid w:val="00A50DDD"/>
    <w:rsid w:val="00A60D97"/>
    <w:rsid w:val="00A64434"/>
    <w:rsid w:val="00AA0B1F"/>
    <w:rsid w:val="00AD0A12"/>
    <w:rsid w:val="00AD2718"/>
    <w:rsid w:val="00AE5322"/>
    <w:rsid w:val="00B34856"/>
    <w:rsid w:val="00B56A38"/>
    <w:rsid w:val="00B7612D"/>
    <w:rsid w:val="00BA42FD"/>
    <w:rsid w:val="00BB3E44"/>
    <w:rsid w:val="00BE21DF"/>
    <w:rsid w:val="00C03358"/>
    <w:rsid w:val="00C1291A"/>
    <w:rsid w:val="00C1398E"/>
    <w:rsid w:val="00C14A81"/>
    <w:rsid w:val="00C36E56"/>
    <w:rsid w:val="00C40504"/>
    <w:rsid w:val="00C60FDD"/>
    <w:rsid w:val="00C629B0"/>
    <w:rsid w:val="00C712BE"/>
    <w:rsid w:val="00C743F3"/>
    <w:rsid w:val="00C77452"/>
    <w:rsid w:val="00C83448"/>
    <w:rsid w:val="00CC5E10"/>
    <w:rsid w:val="00CD212C"/>
    <w:rsid w:val="00CD4BB6"/>
    <w:rsid w:val="00D75B5F"/>
    <w:rsid w:val="00D87A3E"/>
    <w:rsid w:val="00D97204"/>
    <w:rsid w:val="00DA1143"/>
    <w:rsid w:val="00DA1EA4"/>
    <w:rsid w:val="00DA4286"/>
    <w:rsid w:val="00DA61F4"/>
    <w:rsid w:val="00DA682A"/>
    <w:rsid w:val="00DB15A3"/>
    <w:rsid w:val="00DB24A1"/>
    <w:rsid w:val="00DC6905"/>
    <w:rsid w:val="00DD67AC"/>
    <w:rsid w:val="00DE401D"/>
    <w:rsid w:val="00E213E7"/>
    <w:rsid w:val="00E23435"/>
    <w:rsid w:val="00E35DCC"/>
    <w:rsid w:val="00E538C1"/>
    <w:rsid w:val="00E57295"/>
    <w:rsid w:val="00E67CFE"/>
    <w:rsid w:val="00E70FE7"/>
    <w:rsid w:val="00E714C3"/>
    <w:rsid w:val="00E91CC6"/>
    <w:rsid w:val="00E944A0"/>
    <w:rsid w:val="00ED38A4"/>
    <w:rsid w:val="00F009A1"/>
    <w:rsid w:val="00F20552"/>
    <w:rsid w:val="00F352F2"/>
    <w:rsid w:val="00F35B14"/>
    <w:rsid w:val="00F51880"/>
    <w:rsid w:val="00F70494"/>
    <w:rsid w:val="00F92396"/>
    <w:rsid w:val="00FA78AE"/>
    <w:rsid w:val="00FD2383"/>
    <w:rsid w:val="00FE62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7713B6-5170-4CDF-8A0C-1D502030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16"/>
      <w:ind w:left="233"/>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953" w:hanging="360"/>
    </w:pPr>
  </w:style>
  <w:style w:type="paragraph" w:customStyle="1" w:styleId="TableParagraph">
    <w:name w:val="Table Paragraph"/>
    <w:basedOn w:val="Normale"/>
    <w:uiPriority w:val="1"/>
    <w:qFormat/>
    <w:pPr>
      <w:ind w:left="110"/>
    </w:pPr>
  </w:style>
  <w:style w:type="paragraph" w:styleId="Testofumetto">
    <w:name w:val="Balloon Text"/>
    <w:basedOn w:val="Normale"/>
    <w:link w:val="TestofumettoCarattere"/>
    <w:uiPriority w:val="99"/>
    <w:semiHidden/>
    <w:unhideWhenUsed/>
    <w:rsid w:val="00B7612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612D"/>
    <w:rPr>
      <w:rFonts w:ascii="Tahoma" w:eastAsia="Times New Roman" w:hAnsi="Tahoma" w:cs="Tahoma"/>
      <w:sz w:val="16"/>
      <w:szCs w:val="16"/>
      <w:lang w:val="it-IT" w:eastAsia="it-IT" w:bidi="it-IT"/>
    </w:rPr>
  </w:style>
  <w:style w:type="paragraph" w:styleId="NormaleWeb">
    <w:name w:val="Normal (Web)"/>
    <w:basedOn w:val="Normale"/>
    <w:uiPriority w:val="99"/>
    <w:semiHidden/>
    <w:unhideWhenUsed/>
    <w:rsid w:val="008C1C2C"/>
    <w:pPr>
      <w:widowControl/>
      <w:autoSpaceDE/>
      <w:autoSpaceDN/>
      <w:spacing w:before="100" w:beforeAutospacing="1" w:after="100" w:afterAutospacing="1"/>
    </w:pPr>
    <w:rPr>
      <w:sz w:val="24"/>
      <w:szCs w:val="24"/>
      <w:lang w:bidi="ar-SA"/>
    </w:rPr>
  </w:style>
  <w:style w:type="character" w:styleId="Collegamentoipertestuale">
    <w:name w:val="Hyperlink"/>
    <w:basedOn w:val="Carpredefinitoparagrafo"/>
    <w:uiPriority w:val="99"/>
    <w:semiHidden/>
    <w:unhideWhenUsed/>
    <w:rsid w:val="008C1C2C"/>
    <w:rPr>
      <w:color w:val="0000FF"/>
      <w:u w:val="single"/>
    </w:rPr>
  </w:style>
  <w:style w:type="character" w:styleId="Enfasicorsivo">
    <w:name w:val="Emphasis"/>
    <w:basedOn w:val="Carpredefinitoparagrafo"/>
    <w:uiPriority w:val="20"/>
    <w:qFormat/>
    <w:rsid w:val="005F5C6B"/>
    <w:rPr>
      <w:i/>
      <w:iCs/>
    </w:rPr>
  </w:style>
  <w:style w:type="character" w:styleId="Enfasigrassetto">
    <w:name w:val="Strong"/>
    <w:basedOn w:val="Carpredefinitoparagrafo"/>
    <w:uiPriority w:val="22"/>
    <w:qFormat/>
    <w:rsid w:val="005F5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33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49DDA-0488-4E2D-9511-F6A67E80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1369</Words>
  <Characters>7808</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132</cp:revision>
  <cp:lastPrinted>2018-05-23T19:21:00Z</cp:lastPrinted>
  <dcterms:created xsi:type="dcterms:W3CDTF">2018-05-21T15:55:00Z</dcterms:created>
  <dcterms:modified xsi:type="dcterms:W3CDTF">2023-05-21T14:09:00Z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2017-11-17T00:00:00Z</vt:filetime>
  </property>
  <property fmtid="{D5CDD505-2E9C-101B-9397-08002B2CF9AE}" pid="3" name="Creator">
    <vt:lpwstr>Microsoft® Word 2010</vt:lpwstr>
  </property>
  <property fmtid="{D5CDD505-2E9C-101B-9397-08002B2CF9AE}" pid="4" name="LastSaved">
    <vt:filetime>2018-05-16T00:00:00Z</vt:filetime>
  </property>
</Properties>
</file>