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41C" w:rsidRDefault="006E141C"/>
    <w:p w:rsidR="009419CE" w:rsidRDefault="009419CE"/>
    <w:p w:rsidR="009419CE" w:rsidRDefault="009419CE"/>
    <w:p w:rsidR="009419CE" w:rsidRDefault="009419CE"/>
    <w:p w:rsidR="00AC3A57" w:rsidRPr="00E21234" w:rsidRDefault="00AC3A57">
      <w:pPr>
        <w:rPr>
          <w:rFonts w:ascii="Garamond" w:hAnsi="Garamond"/>
          <w:color w:val="548DD4" w:themeColor="text2" w:themeTint="99"/>
        </w:rPr>
      </w:pPr>
    </w:p>
    <w:p w:rsidR="00AC3A57" w:rsidRPr="00E21234" w:rsidRDefault="00AC3A57" w:rsidP="00AC3A57">
      <w:pPr>
        <w:jc w:val="center"/>
        <w:rPr>
          <w:rFonts w:ascii="Garamond" w:hAnsi="Garamond" w:cs="Times New Roman"/>
          <w:b/>
          <w:color w:val="17365D" w:themeColor="text2" w:themeShade="BF"/>
          <w:sz w:val="32"/>
          <w:szCs w:val="32"/>
        </w:rPr>
      </w:pPr>
      <w:r w:rsidRPr="00E21234">
        <w:rPr>
          <w:rFonts w:ascii="Garamond" w:hAnsi="Garamond" w:cs="Times New Roman"/>
          <w:b/>
          <w:color w:val="17365D" w:themeColor="text2" w:themeShade="BF"/>
          <w:sz w:val="32"/>
          <w:szCs w:val="32"/>
        </w:rPr>
        <w:t>PROGRAMMAZIONE  DIDATTICA</w:t>
      </w:r>
    </w:p>
    <w:p w:rsidR="00AC3A57" w:rsidRPr="00E21234" w:rsidRDefault="00AC3A57" w:rsidP="00AC3A57">
      <w:pPr>
        <w:jc w:val="center"/>
        <w:rPr>
          <w:rFonts w:ascii="Garamond" w:hAnsi="Garamond" w:cs="Times New Roman"/>
          <w:b/>
          <w:color w:val="17365D" w:themeColor="text2" w:themeShade="BF"/>
          <w:sz w:val="32"/>
          <w:szCs w:val="32"/>
        </w:rPr>
      </w:pPr>
      <w:r w:rsidRPr="00E21234">
        <w:rPr>
          <w:rFonts w:ascii="Garamond" w:hAnsi="Garamond" w:cs="Times New Roman"/>
          <w:b/>
          <w:color w:val="17365D" w:themeColor="text2" w:themeShade="BF"/>
          <w:sz w:val="32"/>
          <w:szCs w:val="32"/>
        </w:rPr>
        <w:t>MODULI RELATIVI ALLE COMPETENZE STCW</w:t>
      </w:r>
    </w:p>
    <w:p w:rsidR="00AC3A57" w:rsidRPr="00E21234" w:rsidRDefault="00AC3A57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AC3A57" w:rsidRPr="00403978" w:rsidRDefault="00AC3A57" w:rsidP="00AC3A57">
      <w:pPr>
        <w:rPr>
          <w:rFonts w:ascii="Garamond" w:hAnsi="Garamond" w:cs="Times New Roman"/>
          <w:b/>
          <w:sz w:val="28"/>
          <w:szCs w:val="28"/>
        </w:rPr>
      </w:pPr>
      <w:r w:rsidRPr="00403978">
        <w:rPr>
          <w:rFonts w:ascii="Garamond" w:hAnsi="Garamond" w:cs="Times New Roman"/>
          <w:sz w:val="28"/>
          <w:szCs w:val="28"/>
        </w:rPr>
        <w:t>ISTITUTO</w:t>
      </w:r>
      <w:r w:rsidR="009419CE" w:rsidRPr="00403978">
        <w:rPr>
          <w:rFonts w:ascii="Garamond" w:hAnsi="Garamond" w:cs="Times New Roman"/>
          <w:sz w:val="28"/>
          <w:szCs w:val="28"/>
        </w:rPr>
        <w:t xml:space="preserve">: </w:t>
      </w:r>
      <w:r w:rsidR="009419CE" w:rsidRPr="00403978">
        <w:rPr>
          <w:rFonts w:ascii="Garamond" w:hAnsi="Garamond" w:cs="Times New Roman"/>
          <w:b/>
          <w:sz w:val="28"/>
          <w:szCs w:val="28"/>
        </w:rPr>
        <w:t>Istituto Istruzione Superiore Statale “</w:t>
      </w:r>
      <w:proofErr w:type="spellStart"/>
      <w:r w:rsidR="009419CE" w:rsidRPr="00403978">
        <w:rPr>
          <w:rFonts w:ascii="Garamond" w:hAnsi="Garamond" w:cs="Times New Roman"/>
          <w:b/>
          <w:sz w:val="28"/>
          <w:szCs w:val="28"/>
        </w:rPr>
        <w:t>E.Majorana</w:t>
      </w:r>
      <w:proofErr w:type="spellEnd"/>
      <w:r w:rsidR="009419CE" w:rsidRPr="00403978">
        <w:rPr>
          <w:rFonts w:ascii="Garamond" w:hAnsi="Garamond" w:cs="Times New Roman"/>
          <w:b/>
          <w:sz w:val="28"/>
          <w:szCs w:val="28"/>
        </w:rPr>
        <w:t>” Gela</w:t>
      </w:r>
    </w:p>
    <w:p w:rsidR="009419CE" w:rsidRPr="00403978" w:rsidRDefault="00403978" w:rsidP="00AC3A57">
      <w:pPr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INDIRIZZ</w:t>
      </w:r>
      <w:r w:rsidR="00C37EDC">
        <w:rPr>
          <w:rFonts w:ascii="Garamond" w:hAnsi="Garamond" w:cs="Times New Roman"/>
          <w:sz w:val="28"/>
          <w:szCs w:val="28"/>
        </w:rPr>
        <w:t>I</w:t>
      </w:r>
      <w:r w:rsidR="009419CE" w:rsidRPr="00403978">
        <w:rPr>
          <w:rFonts w:ascii="Garamond" w:hAnsi="Garamond" w:cs="Times New Roman"/>
          <w:sz w:val="28"/>
          <w:szCs w:val="28"/>
        </w:rPr>
        <w:t>:</w:t>
      </w:r>
      <w:r w:rsidR="009419CE" w:rsidRPr="00403978">
        <w:rPr>
          <w:rFonts w:ascii="Garamond" w:hAnsi="Garamond" w:cs="Times New Roman"/>
          <w:b/>
          <w:sz w:val="28"/>
          <w:szCs w:val="28"/>
        </w:rPr>
        <w:t xml:space="preserve"> Trasporti e Logistica</w:t>
      </w:r>
    </w:p>
    <w:p w:rsidR="009419CE" w:rsidRPr="00403978" w:rsidRDefault="009419CE" w:rsidP="00AC3A57">
      <w:pPr>
        <w:rPr>
          <w:rFonts w:ascii="Garamond" w:hAnsi="Garamond" w:cs="Times New Roman"/>
          <w:sz w:val="28"/>
          <w:szCs w:val="28"/>
        </w:rPr>
      </w:pPr>
      <w:r w:rsidRPr="00403978">
        <w:rPr>
          <w:rFonts w:ascii="Garamond" w:hAnsi="Garamond" w:cs="Times New Roman"/>
          <w:sz w:val="28"/>
          <w:szCs w:val="28"/>
        </w:rPr>
        <w:t xml:space="preserve">ARTICOLAZIONE:     </w:t>
      </w:r>
      <w:r w:rsidRPr="00403978">
        <w:rPr>
          <w:rFonts w:ascii="Garamond" w:hAnsi="Garamond" w:cs="Times New Roman"/>
          <w:b/>
          <w:sz w:val="28"/>
          <w:szCs w:val="28"/>
        </w:rPr>
        <w:t>CONDUZIONE DEL MEZZO</w:t>
      </w:r>
    </w:p>
    <w:p w:rsidR="009419CE" w:rsidRPr="00403978" w:rsidRDefault="009419CE" w:rsidP="00AC3A57">
      <w:pPr>
        <w:rPr>
          <w:rFonts w:ascii="Garamond" w:hAnsi="Garamond" w:cs="Times New Roman"/>
          <w:b/>
          <w:sz w:val="28"/>
          <w:szCs w:val="28"/>
        </w:rPr>
      </w:pPr>
      <w:r w:rsidRPr="00403978">
        <w:rPr>
          <w:rFonts w:ascii="Garamond" w:hAnsi="Garamond" w:cs="Times New Roman"/>
          <w:sz w:val="28"/>
          <w:szCs w:val="28"/>
        </w:rPr>
        <w:t xml:space="preserve">OPZIONE:              </w:t>
      </w:r>
      <w:r w:rsidRPr="00403978">
        <w:rPr>
          <w:rFonts w:ascii="Garamond" w:hAnsi="Garamond" w:cs="Times New Roman"/>
          <w:b/>
          <w:sz w:val="28"/>
          <w:szCs w:val="28"/>
        </w:rPr>
        <w:t>CONDUZIONE DEL MEZZO NAVALE</w:t>
      </w:r>
    </w:p>
    <w:p w:rsidR="009419CE" w:rsidRPr="00403978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403978" w:rsidRDefault="009419CE" w:rsidP="00AC3A57">
      <w:pPr>
        <w:rPr>
          <w:rFonts w:ascii="Garamond" w:hAnsi="Garamond" w:cs="Times New Roman"/>
          <w:b/>
          <w:sz w:val="28"/>
          <w:szCs w:val="28"/>
        </w:rPr>
      </w:pPr>
      <w:r w:rsidRPr="00403978">
        <w:rPr>
          <w:rFonts w:ascii="Garamond" w:hAnsi="Garamond" w:cs="Times New Roman"/>
          <w:sz w:val="28"/>
          <w:szCs w:val="28"/>
        </w:rPr>
        <w:t xml:space="preserve">CLASSE:  </w:t>
      </w:r>
      <w:r w:rsidR="00740684" w:rsidRPr="00403978">
        <w:rPr>
          <w:rFonts w:ascii="Garamond" w:hAnsi="Garamond" w:cs="Times New Roman"/>
          <w:b/>
          <w:sz w:val="28"/>
          <w:szCs w:val="28"/>
        </w:rPr>
        <w:t>4</w:t>
      </w:r>
      <w:r w:rsidR="00403978">
        <w:rPr>
          <w:rFonts w:ascii="Garamond" w:hAnsi="Garamond" w:cs="Times New Roman"/>
          <w:b/>
          <w:sz w:val="28"/>
          <w:szCs w:val="28"/>
        </w:rPr>
        <w:t>°</w:t>
      </w:r>
      <w:r w:rsidR="005F4E45">
        <w:rPr>
          <w:rFonts w:ascii="Garamond" w:hAnsi="Garamond" w:cs="Times New Roman"/>
          <w:b/>
          <w:sz w:val="28"/>
          <w:szCs w:val="28"/>
        </w:rPr>
        <w:t xml:space="preserve">A      </w:t>
      </w:r>
      <w:r w:rsidRPr="00403978">
        <w:rPr>
          <w:rFonts w:ascii="Garamond" w:hAnsi="Garamond" w:cs="Times New Roman"/>
          <w:sz w:val="28"/>
          <w:szCs w:val="28"/>
        </w:rPr>
        <w:t xml:space="preserve">    A.S.  </w:t>
      </w:r>
      <w:r w:rsidR="00A6752B" w:rsidRPr="00403978">
        <w:rPr>
          <w:rFonts w:ascii="Garamond" w:hAnsi="Garamond" w:cs="Times New Roman"/>
          <w:b/>
          <w:sz w:val="28"/>
          <w:szCs w:val="28"/>
        </w:rPr>
        <w:t>2018/2019</w:t>
      </w:r>
    </w:p>
    <w:p w:rsidR="00773EF7" w:rsidRPr="00403978" w:rsidRDefault="009419CE" w:rsidP="00AC3A57">
      <w:pPr>
        <w:rPr>
          <w:rFonts w:ascii="Garamond" w:hAnsi="Garamond" w:cs="Times New Roman"/>
          <w:b/>
          <w:sz w:val="28"/>
          <w:szCs w:val="28"/>
        </w:rPr>
      </w:pPr>
      <w:r w:rsidRPr="00403978">
        <w:rPr>
          <w:rFonts w:ascii="Garamond" w:hAnsi="Garamond" w:cs="Times New Roman"/>
          <w:sz w:val="28"/>
          <w:szCs w:val="28"/>
        </w:rPr>
        <w:t xml:space="preserve">DISCIPLINA:            </w:t>
      </w:r>
      <w:r w:rsidR="000C397B" w:rsidRPr="00403978">
        <w:rPr>
          <w:rFonts w:ascii="Garamond" w:hAnsi="Garamond" w:cs="Times New Roman"/>
          <w:b/>
          <w:sz w:val="28"/>
          <w:szCs w:val="28"/>
        </w:rPr>
        <w:t>Lingua Inglese</w:t>
      </w:r>
    </w:p>
    <w:p w:rsidR="00D61E8F" w:rsidRPr="00403978" w:rsidRDefault="00D61E8F" w:rsidP="00AC3A57">
      <w:pPr>
        <w:rPr>
          <w:rFonts w:ascii="Garamond" w:hAnsi="Garamond" w:cs="Times New Roman"/>
          <w:sz w:val="28"/>
          <w:szCs w:val="28"/>
        </w:rPr>
      </w:pPr>
      <w:r w:rsidRPr="00403978">
        <w:rPr>
          <w:rFonts w:ascii="Garamond" w:hAnsi="Garamond" w:cs="Times New Roman"/>
          <w:sz w:val="28"/>
          <w:szCs w:val="28"/>
        </w:rPr>
        <w:t>DOCENTE:</w:t>
      </w:r>
      <w:r w:rsidRPr="00403978">
        <w:rPr>
          <w:rFonts w:ascii="Garamond" w:hAnsi="Garamond" w:cs="Times New Roman"/>
          <w:b/>
          <w:sz w:val="28"/>
          <w:szCs w:val="28"/>
        </w:rPr>
        <w:t xml:space="preserve">           </w:t>
      </w:r>
      <w:bookmarkStart w:id="0" w:name="_GoBack"/>
      <w:bookmarkEnd w:id="0"/>
    </w:p>
    <w:p w:rsidR="009419CE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3930F5" w:rsidTr="00F06D9A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3930F5" w:rsidTr="00F06D9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3930F5" w:rsidRDefault="003930F5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3930F5" w:rsidRDefault="003930F5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3930F5" w:rsidRDefault="003930F5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3930F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930F5" w:rsidRDefault="003930F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3930F5" w:rsidRDefault="003930F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Pr="00CD3327" w:rsidRDefault="00915EE7" w:rsidP="00CD3327">
      <w:pPr>
        <w:tabs>
          <w:tab w:val="left" w:pos="4350"/>
        </w:tabs>
        <w:rPr>
          <w:rFonts w:ascii="Garamond" w:hAnsi="Garamond"/>
          <w:b/>
          <w:bCs/>
        </w:rPr>
      </w:pPr>
      <w:r w:rsidRPr="00CD3327">
        <w:rPr>
          <w:rFonts w:ascii="Garamond" w:hAnsi="Garamond"/>
          <w:b/>
          <w:bCs/>
        </w:rPr>
        <w:t>COMPETENZE TRASVERSALI</w:t>
      </w:r>
    </w:p>
    <w:p w:rsidR="00915EE7" w:rsidRPr="00CD3327" w:rsidRDefault="00915EE7" w:rsidP="00CD3327">
      <w:pPr>
        <w:pStyle w:val="Paragrafoelenco"/>
        <w:numPr>
          <w:ilvl w:val="0"/>
          <w:numId w:val="1"/>
        </w:numPr>
        <w:tabs>
          <w:tab w:val="left" w:pos="4350"/>
        </w:tabs>
        <w:rPr>
          <w:rFonts w:ascii="Garamond" w:hAnsi="Garamond" w:cs="Times New Roman"/>
        </w:rPr>
      </w:pPr>
      <w:r w:rsidRPr="00CD3327">
        <w:rPr>
          <w:rFonts w:ascii="Garamond" w:hAnsi="Garamond"/>
          <w:b/>
          <w:bCs/>
        </w:rPr>
        <w:t>COMPETENZA CHIAVE EUROPEA (TRASVERSALE)- COMPETENZE SOCIALI E CIVICHE (CITTADINANZA)</w:t>
      </w:r>
    </w:p>
    <w:p w:rsidR="00F96CD5" w:rsidRPr="00CD3327" w:rsidRDefault="00915EE7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Competenze specifiche:</w:t>
      </w:r>
      <w:r w:rsidRPr="00CD3327">
        <w:rPr>
          <w:rFonts w:ascii="Garamond" w:hAnsi="Garamond"/>
        </w:rPr>
        <w:t xml:space="preserve"> comprendere il significato delle regole per la convivenza sociale e rispettarle</w:t>
      </w:r>
      <w:r w:rsidR="00D233F6" w:rsidRPr="00CD3327">
        <w:rPr>
          <w:rFonts w:ascii="Garamond" w:hAnsi="Garamond"/>
        </w:rPr>
        <w:t>;</w:t>
      </w:r>
    </w:p>
    <w:p w:rsidR="00915EE7" w:rsidRPr="00CD3327" w:rsidRDefault="00915EE7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 xml:space="preserve"> assumere comportamenti di partecipazione attiva e comunitaria, a partire dall’ambito scolastico</w:t>
      </w:r>
      <w:r w:rsidR="00F96CD5" w:rsidRPr="00CD3327">
        <w:rPr>
          <w:rFonts w:ascii="Garamond" w:hAnsi="Garamond"/>
        </w:rPr>
        <w:t>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F96CD5" w:rsidRPr="00CD3327" w:rsidRDefault="00915EE7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Abilità:</w:t>
      </w:r>
      <w:r w:rsidRPr="00CD3327">
        <w:rPr>
          <w:rFonts w:ascii="Garamond" w:hAnsi="Garamond"/>
        </w:rPr>
        <w:t xml:space="preserve"> Interiorizzazione del concetto di nor</w:t>
      </w:r>
      <w:r w:rsidR="00D233F6" w:rsidRPr="00CD3327">
        <w:rPr>
          <w:rFonts w:ascii="Garamond" w:hAnsi="Garamond"/>
        </w:rPr>
        <w:t>ma nei vari ambiti disciplinari;</w:t>
      </w:r>
    </w:p>
    <w:p w:rsidR="00915EE7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c</w:t>
      </w:r>
      <w:r w:rsidR="00915EE7" w:rsidRPr="00CD3327">
        <w:rPr>
          <w:rFonts w:ascii="Garamond" w:hAnsi="Garamond"/>
        </w:rPr>
        <w:t>ooperazione e confronto costruttivo con gli altri nella classe e nella scuola.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915EE7" w:rsidRPr="00CD3327" w:rsidRDefault="00915EE7" w:rsidP="00CD3327">
      <w:pPr>
        <w:tabs>
          <w:tab w:val="left" w:pos="4350"/>
        </w:tabs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Conoscenze:</w:t>
      </w:r>
      <w:r w:rsidRPr="00CD3327">
        <w:rPr>
          <w:rFonts w:ascii="Garamond" w:hAnsi="Garamond"/>
        </w:rPr>
        <w:t xml:space="preserve"> significativi esempi relativi al concetto di “comunità, cittadino, società, tolleranza, democrazia”</w:t>
      </w:r>
      <w:r w:rsidR="00855863" w:rsidRPr="00CD3327">
        <w:rPr>
          <w:rFonts w:ascii="Garamond" w:hAnsi="Garamond"/>
        </w:rPr>
        <w:t>.</w:t>
      </w:r>
    </w:p>
    <w:p w:rsidR="006E141C" w:rsidRPr="00CD3327" w:rsidRDefault="006E141C" w:rsidP="00CD3327">
      <w:pPr>
        <w:tabs>
          <w:tab w:val="left" w:pos="4350"/>
        </w:tabs>
        <w:rPr>
          <w:rFonts w:ascii="Garamond" w:hAnsi="Garamond"/>
        </w:rPr>
      </w:pPr>
    </w:p>
    <w:p w:rsidR="00855863" w:rsidRPr="00CD3327" w:rsidRDefault="00855863" w:rsidP="00CD3327">
      <w:pPr>
        <w:pStyle w:val="Paragrafoelenco"/>
        <w:numPr>
          <w:ilvl w:val="0"/>
          <w:numId w:val="1"/>
        </w:numPr>
        <w:tabs>
          <w:tab w:val="left" w:pos="4350"/>
        </w:tabs>
        <w:rPr>
          <w:rFonts w:ascii="Garamond" w:hAnsi="Garamond"/>
          <w:b/>
          <w:bCs/>
        </w:rPr>
      </w:pPr>
      <w:r w:rsidRPr="00CD3327">
        <w:rPr>
          <w:rFonts w:ascii="Garamond" w:hAnsi="Garamond"/>
          <w:b/>
          <w:bCs/>
        </w:rPr>
        <w:t xml:space="preserve"> COMPETENZA CHIAVE EUROPEA (TRASVERSALE)-COMUNICAZIONE NELLA MADRELINGUA. </w:t>
      </w:r>
    </w:p>
    <w:p w:rsidR="001D5C4D" w:rsidRPr="00CD3327" w:rsidRDefault="00855863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Competenze specifiche:</w:t>
      </w:r>
      <w:r w:rsidRPr="00CD3327">
        <w:rPr>
          <w:rFonts w:ascii="Garamond" w:hAnsi="Garamond"/>
        </w:rPr>
        <w:t xml:space="preserve"> leggere</w:t>
      </w:r>
      <w:r w:rsidR="001D5C4D" w:rsidRPr="00CD3327">
        <w:rPr>
          <w:rFonts w:ascii="Garamond" w:hAnsi="Garamond"/>
        </w:rPr>
        <w:t xml:space="preserve">, </w:t>
      </w:r>
      <w:r w:rsidRPr="00CD3327">
        <w:rPr>
          <w:rFonts w:ascii="Garamond" w:hAnsi="Garamond"/>
        </w:rPr>
        <w:t>comprendere e interpretare testi orali e scritti di vario tipo</w:t>
      </w:r>
      <w:r w:rsidR="001D5C4D" w:rsidRPr="00CD3327">
        <w:rPr>
          <w:rFonts w:ascii="Garamond" w:hAnsi="Garamond"/>
        </w:rPr>
        <w:t>;</w:t>
      </w:r>
    </w:p>
    <w:p w:rsidR="00855863" w:rsidRPr="00CD3327" w:rsidRDefault="00855863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 xml:space="preserve"> produrre testi di vario tipo in relazione in relazione ai differenti scopi comunicativi.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F96CD5" w:rsidRPr="00CD3327" w:rsidRDefault="00855863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</w:rPr>
        <w:t xml:space="preserve"> </w:t>
      </w:r>
      <w:r w:rsidRPr="00CD3327">
        <w:rPr>
          <w:rFonts w:ascii="Garamond" w:hAnsi="Garamond"/>
          <w:u w:val="single"/>
        </w:rPr>
        <w:t>Abilità:</w:t>
      </w:r>
      <w:r w:rsidRPr="00CD3327">
        <w:rPr>
          <w:rFonts w:ascii="Garamond" w:hAnsi="Garamond"/>
        </w:rPr>
        <w:t xml:space="preserve"> ascolto e parlato</w:t>
      </w:r>
      <w:r w:rsidR="001D5C4D" w:rsidRPr="00CD3327">
        <w:rPr>
          <w:rFonts w:ascii="Garamond" w:hAnsi="Garamond"/>
        </w:rPr>
        <w:t>;</w:t>
      </w:r>
      <w:r w:rsidRPr="00CD3327">
        <w:rPr>
          <w:rFonts w:ascii="Garamond" w:hAnsi="Garamond"/>
        </w:rPr>
        <w:t xml:space="preserve"> </w:t>
      </w:r>
    </w:p>
    <w:p w:rsidR="00F96CD5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lettura;</w:t>
      </w:r>
    </w:p>
    <w:p w:rsidR="00F96CD5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s</w:t>
      </w:r>
      <w:r w:rsidR="00855863" w:rsidRPr="00CD3327">
        <w:rPr>
          <w:rFonts w:ascii="Garamond" w:hAnsi="Garamond"/>
        </w:rPr>
        <w:t>crittura</w:t>
      </w:r>
      <w:r w:rsidRPr="00CD3327">
        <w:rPr>
          <w:rFonts w:ascii="Garamond" w:hAnsi="Garamond"/>
        </w:rPr>
        <w:t>;</w:t>
      </w:r>
      <w:r w:rsidR="00855863" w:rsidRPr="00CD3327">
        <w:rPr>
          <w:rFonts w:ascii="Garamond" w:hAnsi="Garamond"/>
        </w:rPr>
        <w:t xml:space="preserve"> </w:t>
      </w:r>
    </w:p>
    <w:p w:rsidR="00F96CD5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acquisizione lessicale;</w:t>
      </w:r>
    </w:p>
    <w:p w:rsidR="00855863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e</w:t>
      </w:r>
      <w:r w:rsidR="00855863" w:rsidRPr="00CD3327">
        <w:rPr>
          <w:rFonts w:ascii="Garamond" w:hAnsi="Garamond"/>
        </w:rPr>
        <w:t>lementi di grammatica esplicita e riflessione sugli usi della lingua.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855863" w:rsidRPr="00CD3327" w:rsidRDefault="00855863" w:rsidP="00CD3327">
      <w:pPr>
        <w:tabs>
          <w:tab w:val="left" w:pos="4350"/>
        </w:tabs>
        <w:rPr>
          <w:rFonts w:ascii="Garamond" w:hAnsi="Garamond"/>
        </w:rPr>
      </w:pPr>
      <w:r w:rsidRPr="00CD3327">
        <w:rPr>
          <w:rFonts w:ascii="Garamond" w:hAnsi="Garamond"/>
        </w:rPr>
        <w:t xml:space="preserve"> </w:t>
      </w:r>
      <w:r w:rsidRPr="00CD3327">
        <w:rPr>
          <w:rFonts w:ascii="Garamond" w:hAnsi="Garamond"/>
          <w:u w:val="single"/>
        </w:rPr>
        <w:t>Conoscenze:</w:t>
      </w:r>
      <w:r w:rsidRPr="00CD3327">
        <w:rPr>
          <w:rFonts w:ascii="Garamond" w:hAnsi="Garamond"/>
        </w:rPr>
        <w:t xml:space="preserve"> codici fondamentali di comunicazione nelle singole discipline</w:t>
      </w:r>
      <w:r w:rsidR="001D5C4D" w:rsidRPr="00CD3327">
        <w:rPr>
          <w:rFonts w:ascii="Garamond" w:hAnsi="Garamond"/>
        </w:rPr>
        <w:t>.</w:t>
      </w:r>
    </w:p>
    <w:p w:rsidR="00F96CD5" w:rsidRPr="00CD3327" w:rsidRDefault="00F96CD5" w:rsidP="00CD3327">
      <w:pPr>
        <w:tabs>
          <w:tab w:val="left" w:pos="4350"/>
        </w:tabs>
        <w:rPr>
          <w:rFonts w:ascii="Garamond" w:hAnsi="Garamond"/>
        </w:rPr>
      </w:pPr>
    </w:p>
    <w:p w:rsidR="00F96CD5" w:rsidRPr="00CD3327" w:rsidRDefault="00F96CD5" w:rsidP="00CD3327">
      <w:pPr>
        <w:pStyle w:val="Paragrafoelenco"/>
        <w:numPr>
          <w:ilvl w:val="0"/>
          <w:numId w:val="1"/>
        </w:numPr>
        <w:tabs>
          <w:tab w:val="left" w:pos="4350"/>
        </w:tabs>
        <w:rPr>
          <w:rFonts w:ascii="Garamond" w:hAnsi="Garamond" w:cs="Times New Roman"/>
        </w:rPr>
      </w:pPr>
      <w:r w:rsidRPr="00CD3327">
        <w:rPr>
          <w:rFonts w:ascii="Garamond" w:hAnsi="Garamond"/>
          <w:b/>
          <w:bCs/>
        </w:rPr>
        <w:t xml:space="preserve">COMPETENZA CHIAVE DI SETTORE (TRASVERSALE): </w:t>
      </w:r>
      <w:r w:rsidR="001D5C4D" w:rsidRPr="00CD3327">
        <w:rPr>
          <w:rFonts w:ascii="Garamond" w:hAnsi="Garamond"/>
          <w:b/>
          <w:bCs/>
        </w:rPr>
        <w:t>ASSUMERE E PORTARE A TERMINE INIZIATIVE LEGATE AD ATTIVIT</w:t>
      </w:r>
      <w:r w:rsidR="001D5C4D" w:rsidRPr="00CD3327">
        <w:rPr>
          <w:rFonts w:ascii="Garamond" w:hAnsi="Garamond" w:cstheme="minorHAnsi"/>
          <w:b/>
          <w:bCs/>
        </w:rPr>
        <w:t>Á</w:t>
      </w:r>
      <w:r w:rsidR="001D5C4D" w:rsidRPr="00CD3327">
        <w:rPr>
          <w:rFonts w:ascii="Garamond" w:hAnsi="Garamond"/>
          <w:b/>
          <w:bCs/>
        </w:rPr>
        <w:t xml:space="preserve"> NAUTICHE (INDIRIZZO NAUTICO).</w:t>
      </w: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  <w:r>
        <w:rPr>
          <w:b/>
          <w:bCs/>
        </w:rPr>
        <w:t xml:space="preserve">MODULO N. 1 Funzione: </w:t>
      </w:r>
      <w:r>
        <w:rPr>
          <w:rFonts w:ascii="Calibri" w:hAnsi="Calibri" w:cs="Calibri"/>
        </w:rPr>
        <w:t xml:space="preserve">Navigazione a livello operativo </w:t>
      </w:r>
      <w:r>
        <w:rPr>
          <w:rFonts w:ascii="Calibri" w:hAnsi="Calibri" w:cs="Calibri"/>
          <w:sz w:val="16"/>
          <w:szCs w:val="16"/>
        </w:rPr>
        <w:t xml:space="preserve">(STCW 95 </w:t>
      </w:r>
      <w:proofErr w:type="spellStart"/>
      <w:r>
        <w:rPr>
          <w:rFonts w:ascii="Calibri" w:hAnsi="Calibri" w:cs="Calibri"/>
          <w:sz w:val="16"/>
          <w:szCs w:val="16"/>
        </w:rPr>
        <w:t>Emended</w:t>
      </w:r>
      <w:proofErr w:type="spellEnd"/>
      <w:r>
        <w:rPr>
          <w:rFonts w:ascii="Calibri" w:hAnsi="Calibri" w:cs="Calibri"/>
          <w:sz w:val="16"/>
          <w:szCs w:val="16"/>
        </w:rPr>
        <w:t xml:space="preserve"> 2010)</w:t>
      </w:r>
      <w:r w:rsidR="002E3BDF">
        <w:rPr>
          <w:rFonts w:ascii="Calibri" w:hAnsi="Calibri" w:cs="Calibri"/>
          <w:sz w:val="16"/>
          <w:szCs w:val="16"/>
        </w:rPr>
        <w:t>.</w:t>
      </w: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6693"/>
      </w:tblGrid>
      <w:tr w:rsidR="00F96CD5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F96CD5" w:rsidRPr="003748F3" w:rsidRDefault="00F96CD5" w:rsidP="00966358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Competenza VII(rif. STCW 95 </w:t>
            </w:r>
            <w:proofErr w:type="spellStart"/>
            <w:r w:rsidRPr="003748F3">
              <w:rPr>
                <w:rFonts w:cs="Times New Roman"/>
                <w:b/>
                <w:bCs/>
                <w:sz w:val="20"/>
                <w:szCs w:val="20"/>
              </w:rPr>
              <w:t>Emended</w:t>
            </w:r>
            <w:proofErr w:type="spellEnd"/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 2010)</w:t>
            </w:r>
          </w:p>
        </w:tc>
      </w:tr>
      <w:tr w:rsidR="00F96CD5" w:rsidRPr="003748F3" w:rsidTr="00966358">
        <w:trPr>
          <w:trHeight w:val="680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1D5C4D" w:rsidRPr="001D5C4D" w:rsidRDefault="00F96CD5" w:rsidP="001D5C4D">
            <w:pPr>
              <w:pStyle w:val="Defaul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Competenze LL GG </w:t>
            </w:r>
          </w:p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63"/>
            </w:tblGrid>
            <w:tr w:rsidR="001D5C4D" w:rsidRPr="001D5C4D" w:rsidTr="001D5C4D">
              <w:trPr>
                <w:trHeight w:val="221"/>
                <w:jc w:val="center"/>
              </w:trPr>
              <w:tc>
                <w:tcPr>
                  <w:tcW w:w="0" w:type="auto"/>
                </w:tcPr>
                <w:p w:rsidR="001D5C4D" w:rsidRPr="001D5C4D" w:rsidRDefault="001D5C4D" w:rsidP="001D5C4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5C4D"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Padroneggiare la lingua inglese per scopi comunicativi (al livello B1 del QCER) </w:t>
                  </w:r>
                </w:p>
              </w:tc>
            </w:tr>
          </w:tbl>
          <w:p w:rsidR="001D5C4D" w:rsidRPr="003748F3" w:rsidRDefault="001D5C4D" w:rsidP="001D5C4D">
            <w:pPr>
              <w:pStyle w:val="Default"/>
              <w:rPr>
                <w:rFonts w:cs="Times New Roman"/>
                <w:sz w:val="20"/>
                <w:szCs w:val="20"/>
              </w:rPr>
            </w:pP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8B7D24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8B7D24">
              <w:rPr>
                <w:rFonts w:cs="Times New Roman"/>
                <w:b/>
                <w:bCs/>
                <w:sz w:val="22"/>
                <w:szCs w:val="22"/>
              </w:rPr>
              <w:t>Prerequisiti</w:t>
            </w:r>
          </w:p>
          <w:p w:rsidR="00F96CD5" w:rsidRPr="008B7D24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</w:rPr>
            </w:pPr>
          </w:p>
        </w:tc>
        <w:tc>
          <w:tcPr>
            <w:tcW w:w="6693" w:type="dxa"/>
            <w:vAlign w:val="center"/>
          </w:tcPr>
          <w:p w:rsidR="001D5C4D" w:rsidRPr="00CD3327" w:rsidRDefault="001D5C4D" w:rsidP="00CD332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 w:cs="Symbol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77"/>
            </w:tblGrid>
            <w:tr w:rsidR="001D5C4D" w:rsidRPr="00CD3327">
              <w:trPr>
                <w:trHeight w:val="4601"/>
              </w:trPr>
              <w:tc>
                <w:tcPr>
                  <w:tcW w:w="0" w:type="auto"/>
                </w:tcPr>
                <w:p w:rsidR="001D5C4D" w:rsidRPr="00CD3327" w:rsidRDefault="001D5C4D" w:rsidP="00CD3327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/>
                    </w:rPr>
                  </w:pPr>
                </w:p>
                <w:p w:rsidR="001D5C4D" w:rsidRPr="00CD3327" w:rsidRDefault="001D5C4D" w:rsidP="006A6560">
                  <w:pPr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Comprende e usa la lingua inglese di base per interagire in r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iferimento alla sfera personale;</w:t>
                  </w:r>
                </w:p>
                <w:p w:rsidR="001D5C4D" w:rsidRPr="00CD3327" w:rsidRDefault="001D5C4D" w:rsidP="006A6560">
                  <w:pPr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Conosce e utilizza le tecniche di base per la comprensione del testo; sa elaborare un semplice testo, orale e scritto, inerente la sfera personale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6A6560">
                  <w:pPr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Strutture morfosintattiche e lessico di base con riferimento ad event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i del presente, passato, futuro;</w:t>
                  </w:r>
                </w:p>
                <w:p w:rsidR="001D5C4D" w:rsidRPr="00CD3327" w:rsidRDefault="001D5C4D" w:rsidP="006A6560">
                  <w:pPr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Comprende e usa la lingua inglese di base in relazione ad eventi del presente, passato, futuro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 xml:space="preserve"> e diverse modalità di azione;</w:t>
                  </w:r>
                </w:p>
                <w:p w:rsidR="001D5C4D" w:rsidRPr="00CD3327" w:rsidRDefault="001D5C4D" w:rsidP="006A6560">
                  <w:pPr>
                    <w:pStyle w:val="Paragrafoelenco"/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Strutture morfosintattiche e lessico di base per descrivere processi </w:t>
                  </w:r>
                </w:p>
                <w:p w:rsidR="001D5C4D" w:rsidRPr="00CD3327" w:rsidRDefault="001D5C4D" w:rsidP="006A6560">
                  <w:pPr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Comprende e usa la lingua inglese di base per argomenti della sfera personale, e conosce i concetti essenziali e la nomenclatura , riferiti ai contenuti teorici del modulo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6A6560">
                  <w:pPr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Conosce e utilizza le tecniche di base per la comprensione del testo ( </w:t>
                  </w:r>
                  <w:proofErr w:type="spellStart"/>
                  <w:r w:rsidRPr="00CD3327">
                    <w:rPr>
                      <w:rFonts w:ascii="Garamond" w:hAnsi="Garamond" w:cs="Calibri"/>
                      <w:color w:val="000000"/>
                    </w:rPr>
                    <w:t>skimming</w:t>
                  </w:r>
                  <w:proofErr w:type="spellEnd"/>
                  <w:r w:rsidRPr="00CD3327">
                    <w:rPr>
                      <w:rFonts w:ascii="Garamond" w:hAnsi="Garamond" w:cs="Calibri"/>
                      <w:color w:val="000000"/>
                    </w:rPr>
                    <w:t>/scanning ) ; sa elaborare un semplice testo, orale e scritto, inerente la sfera personale e il settore tecnico-nautico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6A6560">
                  <w:pPr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Strutture morfosintattiche e lessico di base relativo sia alla sfera personale che all’ambito di studio (parti principali della nave)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</w:p>
              </w:tc>
            </w:tr>
          </w:tbl>
          <w:p w:rsidR="001D5C4D" w:rsidRPr="00CD3327" w:rsidRDefault="001D5C4D" w:rsidP="00CD332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</w:rPr>
            </w:pPr>
          </w:p>
          <w:p w:rsidR="00F96CD5" w:rsidRPr="00CD3327" w:rsidRDefault="00F96CD5" w:rsidP="00CD3327">
            <w:pPr>
              <w:pStyle w:val="Default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5E2632" w:rsidRPr="008B7D24" w:rsidRDefault="005E2632" w:rsidP="00966358">
            <w:pPr>
              <w:pStyle w:val="Default"/>
              <w:jc w:val="center"/>
              <w:rPr>
                <w:rFonts w:cstheme="minorHAnsi"/>
                <w:sz w:val="22"/>
                <w:szCs w:val="22"/>
              </w:rPr>
            </w:pPr>
            <w:r w:rsidRPr="008B7D24">
              <w:rPr>
                <w:rFonts w:cstheme="minorHAnsi"/>
                <w:b/>
                <w:bCs/>
                <w:sz w:val="22"/>
                <w:szCs w:val="22"/>
              </w:rPr>
              <w:t>Discipline coinvolte</w:t>
            </w:r>
          </w:p>
          <w:p w:rsidR="00F96CD5" w:rsidRPr="008B7D24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5E2632" w:rsidRPr="00CD3327" w:rsidRDefault="005E2632" w:rsidP="00CD3327">
            <w:pPr>
              <w:pStyle w:val="Default"/>
              <w:spacing w:line="276" w:lineRule="auto"/>
              <w:rPr>
                <w:rFonts w:cstheme="minorHAnsi"/>
                <w:color w:val="auto"/>
                <w:sz w:val="22"/>
                <w:szCs w:val="22"/>
              </w:rPr>
            </w:pPr>
          </w:p>
          <w:p w:rsidR="005E2632" w:rsidRPr="00CD3327" w:rsidRDefault="008A1414" w:rsidP="006A6560">
            <w:pPr>
              <w:pStyle w:val="Default"/>
              <w:numPr>
                <w:ilvl w:val="0"/>
                <w:numId w:val="2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Scienze della Navigazione;</w:t>
            </w:r>
          </w:p>
          <w:p w:rsidR="005E2632" w:rsidRDefault="008B7D24" w:rsidP="006A6560">
            <w:pPr>
              <w:pStyle w:val="Default"/>
              <w:numPr>
                <w:ilvl w:val="0"/>
                <w:numId w:val="2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lastRenderedPageBreak/>
              <w:t>Italiano;</w:t>
            </w:r>
          </w:p>
          <w:p w:rsidR="00CD3327" w:rsidRPr="008B7D24" w:rsidRDefault="008B7D24" w:rsidP="006A6560">
            <w:pPr>
              <w:pStyle w:val="Default"/>
              <w:numPr>
                <w:ilvl w:val="0"/>
                <w:numId w:val="2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Logistica.</w:t>
            </w: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F96CD5" w:rsidRPr="00CD3327" w:rsidRDefault="00F96CD5" w:rsidP="00CD3327">
            <w:pPr>
              <w:pStyle w:val="Default"/>
              <w:spacing w:line="276" w:lineRule="auto"/>
              <w:ind w:left="720"/>
              <w:rPr>
                <w:rFonts w:cs="Times New Roman"/>
                <w:sz w:val="22"/>
                <w:szCs w:val="22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lastRenderedPageBreak/>
              <w:t>ABILITÀ</w:t>
            </w:r>
          </w:p>
        </w:tc>
      </w:tr>
      <w:tr w:rsidR="00F96CD5" w:rsidRPr="003748F3" w:rsidTr="008A1414">
        <w:trPr>
          <w:trHeight w:val="1244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Abilità LLGG</w:t>
            </w:r>
          </w:p>
          <w:p w:rsidR="00F96CD5" w:rsidRPr="003748F3" w:rsidRDefault="00F96CD5" w:rsidP="0096635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6693" w:type="dxa"/>
            <w:vAlign w:val="center"/>
          </w:tcPr>
          <w:p w:rsidR="001D5C4D" w:rsidRPr="001D5C4D" w:rsidRDefault="001D5C4D" w:rsidP="001D5C4D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77"/>
            </w:tblGrid>
            <w:tr w:rsidR="001D5C4D" w:rsidRPr="001D5C4D">
              <w:trPr>
                <w:trHeight w:val="2393"/>
              </w:trPr>
              <w:tc>
                <w:tcPr>
                  <w:tcW w:w="0" w:type="auto"/>
                </w:tcPr>
                <w:p w:rsidR="001D5C4D" w:rsidRPr="001D5C4D" w:rsidRDefault="001D5C4D" w:rsidP="001D5C4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  <w:p w:rsidR="001D5C4D" w:rsidRPr="00CD3327" w:rsidRDefault="001D5C4D" w:rsidP="006A6560">
                  <w:pPr>
                    <w:pStyle w:val="Paragrafoelenco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Comprendere e produrre testi in L2 che esprimano in modo chiaro e semplice opinioni, intenzioni, ipotesi e descrivano esperienze e processi </w:t>
                  </w:r>
                  <w:r w:rsidR="008A1414"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</w:p>
                <w:p w:rsidR="001D5C4D" w:rsidRPr="00CD3327" w:rsidRDefault="001D5C4D" w:rsidP="006A6560">
                  <w:pPr>
                    <w:pStyle w:val="Paragrafoelenco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>Interagire in L2 con relativa spontaneità in brevi conversazioni su argomenti inerenti la sfera personale , lo studio o il lavoro(esperienze, opinioni ed avvenimenti ipotetici, sogni, speranze e ambizioni)</w:t>
                  </w:r>
                  <w:r w:rsidR="008A1414"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6A6560">
                  <w:pPr>
                    <w:pStyle w:val="Paragrafoelenco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Comprendere ed utilizzare tipologie testuali in L2 contenenti lessico e concetti del settore tecnico-professionale specifico per: </w:t>
                  </w:r>
                </w:p>
                <w:p w:rsidR="001D5C4D" w:rsidRPr="00CD3327" w:rsidRDefault="001D5C4D" w:rsidP="006A6560">
                  <w:pPr>
                    <w:numPr>
                      <w:ilvl w:val="1"/>
                      <w:numId w:val="8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Indicare direzioni e posizioni a bordo</w:t>
                  </w:r>
                  <w:r w:rsidR="008A1414"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6A6560">
                  <w:pPr>
                    <w:numPr>
                      <w:ilvl w:val="1"/>
                      <w:numId w:val="8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Descrivere le dimensioni di una nave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</w:p>
                <w:p w:rsidR="001D5C4D" w:rsidRPr="001D5C4D" w:rsidRDefault="001D5C4D" w:rsidP="001D5C4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1D5C4D" w:rsidRPr="001D5C4D" w:rsidRDefault="001D5C4D" w:rsidP="001D5C4D">
            <w:pPr>
              <w:autoSpaceDE w:val="0"/>
              <w:autoSpaceDN w:val="0"/>
              <w:adjustRightInd w:val="0"/>
              <w:rPr>
                <w:rFonts w:ascii="Symbol" w:hAnsi="Symbol"/>
                <w:sz w:val="24"/>
                <w:szCs w:val="24"/>
              </w:rPr>
            </w:pPr>
          </w:p>
          <w:p w:rsidR="00F96CD5" w:rsidRPr="001D5C4D" w:rsidRDefault="00F96CD5" w:rsidP="001D5C4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Abilità da formulare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CONOSCENZE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Conoscenze LLGG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8A1414" w:rsidRPr="008A1414" w:rsidRDefault="005E2632" w:rsidP="008A1414">
            <w:pPr>
              <w:pStyle w:val="Default"/>
              <w:rPr>
                <w:rFonts w:ascii="Calibri" w:hAnsi="Calibri" w:cs="Calibri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77"/>
            </w:tblGrid>
            <w:tr w:rsidR="008A1414" w:rsidRPr="008A1414">
              <w:trPr>
                <w:trHeight w:val="2419"/>
              </w:trPr>
              <w:tc>
                <w:tcPr>
                  <w:tcW w:w="0" w:type="auto"/>
                </w:tcPr>
                <w:p w:rsidR="008A1414" w:rsidRPr="00CD3327" w:rsidRDefault="008A1414" w:rsidP="006A6560">
                  <w:pPr>
                    <w:pStyle w:val="Paragrafoelenco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Strutture morfosintattiche, lessico e fraseologia idiomatica per esprimere intenzioni, ipotesi e descrivere esperienze e processi;</w:t>
                  </w:r>
                </w:p>
                <w:p w:rsidR="008A1414" w:rsidRPr="008A1414" w:rsidRDefault="008B7D24" w:rsidP="006A6560">
                  <w:pPr>
                    <w:numPr>
                      <w:ilvl w:val="0"/>
                      <w:numId w:val="9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>
                    <w:rPr>
                      <w:rFonts w:ascii="Garamond" w:hAnsi="Garamond" w:cs="Calibri"/>
                      <w:color w:val="000000"/>
                    </w:rPr>
                    <w:t xml:space="preserve"> A</w:t>
                  </w:r>
                  <w:r w:rsidR="008A1414" w:rsidRPr="008A1414">
                    <w:rPr>
                      <w:rFonts w:ascii="Garamond" w:hAnsi="Garamond" w:cs="Calibri"/>
                      <w:color w:val="000000"/>
                    </w:rPr>
                    <w:t>spetti socio-culturali della lingua inglese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="008A1414"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6A6560">
                  <w:pPr>
                    <w:numPr>
                      <w:ilvl w:val="0"/>
                      <w:numId w:val="9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8A1414">
                    <w:rPr>
                      <w:rFonts w:ascii="Garamond" w:hAnsi="Garamond" w:cs="Calibri"/>
                      <w:color w:val="000000"/>
                    </w:rPr>
                    <w:t>Strategie per la comprensione globale e selettiva di testi relativamente complessi, scritti, orali e multimediali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6A6560">
                  <w:pPr>
                    <w:numPr>
                      <w:ilvl w:val="0"/>
                      <w:numId w:val="9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Lessico tecnico specifico degli argomenti indicati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6A6560">
                  <w:pPr>
                    <w:numPr>
                      <w:ilvl w:val="0"/>
                      <w:numId w:val="9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Caratteristiche delle principali tipologie testuali, in particolare di quelle tecnico-professionali, varietà espressive e di registro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</w:p>
                <w:p w:rsidR="008A1414" w:rsidRPr="008A1414" w:rsidRDefault="008A1414" w:rsidP="006A6560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Tecniche d’uso dei dizionari, anche settoriali e in rete.</w:t>
                  </w:r>
                  <w:r w:rsidRPr="008A1414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</w:p>
              </w:tc>
            </w:tr>
          </w:tbl>
          <w:p w:rsidR="005E2632" w:rsidRPr="003748F3" w:rsidRDefault="005E2632" w:rsidP="008A1414">
            <w:pPr>
              <w:pStyle w:val="Default"/>
              <w:spacing w:line="276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59534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lastRenderedPageBreak/>
              <w:t>Conoscenze da formulare</w:t>
            </w:r>
          </w:p>
        </w:tc>
        <w:tc>
          <w:tcPr>
            <w:tcW w:w="6693" w:type="dxa"/>
            <w:vAlign w:val="center"/>
          </w:tcPr>
          <w:p w:rsidR="005E2632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  <w:p w:rsidR="00B66487" w:rsidRDefault="00B66487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  <w:p w:rsidR="00B66487" w:rsidRDefault="00B66487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  <w:p w:rsidR="00B66487" w:rsidRDefault="00B66487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  <w:p w:rsidR="00B66487" w:rsidRPr="003748F3" w:rsidRDefault="00B66487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8B7D24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Contenuti disciplinari minimi</w:t>
            </w:r>
          </w:p>
          <w:p w:rsidR="005E2632" w:rsidRPr="003748F3" w:rsidRDefault="005E2632" w:rsidP="005E263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5E2632" w:rsidRPr="00CD3327" w:rsidRDefault="005E2632" w:rsidP="00595348">
            <w:pPr>
              <w:pStyle w:val="Default"/>
              <w:spacing w:line="276" w:lineRule="auto"/>
              <w:ind w:left="360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 xml:space="preserve">L’alunno conosce: </w:t>
            </w:r>
          </w:p>
          <w:p w:rsidR="008A1414" w:rsidRPr="00CD3327" w:rsidRDefault="008A1414" w:rsidP="006A6560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il lessico di base relativo alle situazioni del suo quotidiano;</w:t>
            </w:r>
          </w:p>
          <w:p w:rsidR="008A1414" w:rsidRPr="00CD3327" w:rsidRDefault="008A1414" w:rsidP="006A6560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le strutture grammaticali di base;</w:t>
            </w:r>
          </w:p>
          <w:p w:rsidR="008A1414" w:rsidRDefault="008A1414" w:rsidP="006A6560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le principali caratteristiche fonetiche e di intonazione specifiche delle lingue studiate</w:t>
            </w:r>
            <w:r w:rsidR="00BC0B28" w:rsidRPr="00CD3327">
              <w:rPr>
                <w:rFonts w:cstheme="minorHAnsi"/>
                <w:sz w:val="22"/>
                <w:szCs w:val="22"/>
              </w:rPr>
              <w:t>.</w:t>
            </w:r>
          </w:p>
          <w:p w:rsidR="00B66487" w:rsidRDefault="00B66487" w:rsidP="006A6560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spellStart"/>
            <w:r>
              <w:rPr>
                <w:rFonts w:cstheme="minorHAnsi"/>
                <w:sz w:val="22"/>
                <w:szCs w:val="22"/>
              </w:rPr>
              <w:t>Revision</w:t>
            </w:r>
            <w:proofErr w:type="spellEnd"/>
            <w:r>
              <w:rPr>
                <w:rFonts w:cstheme="minorHAnsi"/>
                <w:sz w:val="22"/>
                <w:szCs w:val="22"/>
              </w:rPr>
              <w:t xml:space="preserve"> 1-2-3-4</w:t>
            </w:r>
          </w:p>
          <w:p w:rsidR="00A6752B" w:rsidRDefault="00A6752B" w:rsidP="006A6560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The Deck </w:t>
            </w:r>
            <w:proofErr w:type="spellStart"/>
            <w:r>
              <w:rPr>
                <w:rFonts w:cstheme="minorHAnsi"/>
                <w:sz w:val="22"/>
                <w:szCs w:val="22"/>
              </w:rPr>
              <w:t>Department</w:t>
            </w:r>
            <w:proofErr w:type="spellEnd"/>
            <w:r>
              <w:rPr>
                <w:rFonts w:cstheme="minorHAnsi"/>
                <w:sz w:val="22"/>
                <w:szCs w:val="22"/>
              </w:rPr>
              <w:t>:</w:t>
            </w:r>
          </w:p>
          <w:p w:rsidR="00A6752B" w:rsidRDefault="00A6752B" w:rsidP="00A6752B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  <w:lang w:val="en-US"/>
              </w:rPr>
            </w:pPr>
            <w:r w:rsidRPr="00A6752B">
              <w:rPr>
                <w:rFonts w:cstheme="minorHAnsi"/>
                <w:sz w:val="22"/>
                <w:szCs w:val="22"/>
                <w:lang w:val="en-US"/>
              </w:rPr>
              <w:t xml:space="preserve">             Organization of a Ship’s C</w:t>
            </w:r>
            <w:r>
              <w:rPr>
                <w:rFonts w:cstheme="minorHAnsi"/>
                <w:sz w:val="22"/>
                <w:szCs w:val="22"/>
                <w:lang w:val="en-US"/>
              </w:rPr>
              <w:t>rew</w:t>
            </w:r>
          </w:p>
          <w:p w:rsidR="00A6752B" w:rsidRDefault="00A6752B" w:rsidP="00A6752B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 xml:space="preserve">             The Master’s </w:t>
            </w:r>
            <w:proofErr w:type="spellStart"/>
            <w:r>
              <w:rPr>
                <w:rFonts w:cstheme="minorHAnsi"/>
                <w:sz w:val="22"/>
                <w:szCs w:val="22"/>
                <w:lang w:val="en-US"/>
              </w:rPr>
              <w:t>responsabilities</w:t>
            </w:r>
            <w:proofErr w:type="spellEnd"/>
            <w:r>
              <w:rPr>
                <w:rFonts w:cstheme="minorHAnsi"/>
                <w:sz w:val="22"/>
                <w:szCs w:val="22"/>
                <w:lang w:val="en-US"/>
              </w:rPr>
              <w:t xml:space="preserve"> and the ship’s papers</w:t>
            </w:r>
          </w:p>
          <w:p w:rsidR="00A6752B" w:rsidRPr="00A6752B" w:rsidRDefault="00A6752B" w:rsidP="00A6752B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 xml:space="preserve">             Deck Department Officers and Ratings</w:t>
            </w:r>
          </w:p>
          <w:p w:rsidR="00B66487" w:rsidRPr="00A6752B" w:rsidRDefault="00B66487" w:rsidP="00B6648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  <w:lang w:val="en-US"/>
              </w:rPr>
            </w:pPr>
          </w:p>
          <w:p w:rsidR="00B66487" w:rsidRDefault="00B66487" w:rsidP="006A6560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  <w:lang w:val="en-US"/>
              </w:rPr>
            </w:pPr>
            <w:r w:rsidRPr="00B66487">
              <w:rPr>
                <w:rFonts w:cstheme="minorHAnsi"/>
                <w:sz w:val="22"/>
                <w:szCs w:val="22"/>
                <w:lang w:val="en-US"/>
              </w:rPr>
              <w:t>Visual &amp; sound signals and c</w:t>
            </w:r>
            <w:r>
              <w:rPr>
                <w:rFonts w:cstheme="minorHAnsi"/>
                <w:sz w:val="22"/>
                <w:szCs w:val="22"/>
                <w:lang w:val="en-US"/>
              </w:rPr>
              <w:t>ommunication codes: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How the International Code of signals was born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Soun</w:t>
            </w:r>
            <w:r w:rsidR="00A6752B">
              <w:rPr>
                <w:rFonts w:cstheme="minorHAnsi"/>
                <w:sz w:val="22"/>
                <w:szCs w:val="22"/>
                <w:lang w:val="en-US"/>
              </w:rPr>
              <w:t>d</w:t>
            </w:r>
            <w:r>
              <w:rPr>
                <w:rFonts w:cstheme="minorHAnsi"/>
                <w:sz w:val="22"/>
                <w:szCs w:val="22"/>
                <w:lang w:val="en-US"/>
              </w:rPr>
              <w:t xml:space="preserve"> and Visual signals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Signal flags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Alphabet letters and numbers in radio communications</w:t>
            </w:r>
          </w:p>
          <w:p w:rsidR="00B66487" w:rsidRDefault="00B66487" w:rsidP="00B6648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  <w:lang w:val="en-US"/>
              </w:rPr>
            </w:pPr>
          </w:p>
          <w:p w:rsidR="00B66487" w:rsidRDefault="00B66487" w:rsidP="006A6560">
            <w:pPr>
              <w:pStyle w:val="Default"/>
              <w:numPr>
                <w:ilvl w:val="0"/>
                <w:numId w:val="18"/>
              </w:numPr>
              <w:spacing w:line="276" w:lineRule="auto"/>
              <w:ind w:left="720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The IALA Buoyage System &amp; ship navigation lights: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 xml:space="preserve">IALA Buoyage System 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The main purpose of each type of buoy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How can you distinguish different types of buoy?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Lateral marks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Lateral marks: System Regions A and B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Cardinal Marks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Safe water marks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Isolated danger marks</w:t>
            </w:r>
          </w:p>
          <w:p w:rsidR="00B66487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 xml:space="preserve">Special marks </w:t>
            </w:r>
          </w:p>
          <w:p w:rsidR="008B7D24" w:rsidRPr="008B7D24" w:rsidRDefault="00B66487" w:rsidP="00B66487">
            <w:pPr>
              <w:pStyle w:val="Default"/>
              <w:spacing w:line="276" w:lineRule="auto"/>
              <w:ind w:left="1416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Ship navigation lights</w:t>
            </w:r>
          </w:p>
          <w:p w:rsidR="005E2632" w:rsidRPr="00740684" w:rsidRDefault="005E2632" w:rsidP="00281F5A">
            <w:pPr>
              <w:autoSpaceDE w:val="0"/>
              <w:autoSpaceDN w:val="0"/>
              <w:adjustRightInd w:val="0"/>
              <w:ind w:left="1416"/>
              <w:rPr>
                <w:rFonts w:ascii="Symbol" w:hAnsi="Symbol" w:cs="Symbo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595348" w:rsidRPr="008A1414" w:rsidRDefault="00595348" w:rsidP="00F96CD5">
      <w:pPr>
        <w:tabs>
          <w:tab w:val="left" w:pos="4350"/>
        </w:tabs>
        <w:rPr>
          <w:rFonts w:ascii="Garamond" w:hAnsi="Garamond" w:cs="Times New Roman"/>
          <w:sz w:val="20"/>
          <w:szCs w:val="2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1923"/>
        <w:gridCol w:w="520"/>
        <w:gridCol w:w="1132"/>
        <w:gridCol w:w="1528"/>
        <w:gridCol w:w="1732"/>
      </w:tblGrid>
      <w:tr w:rsidR="00595348" w:rsidRPr="003748F3" w:rsidTr="00595348">
        <w:trPr>
          <w:trHeight w:val="397"/>
        </w:trPr>
        <w:tc>
          <w:tcPr>
            <w:tcW w:w="2943" w:type="dxa"/>
            <w:vMerge w:val="restart"/>
            <w:vAlign w:val="center"/>
          </w:tcPr>
          <w:p w:rsidR="00595348" w:rsidRPr="003748F3" w:rsidRDefault="00595348" w:rsidP="00BE4129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595348" w:rsidRPr="00CD3327" w:rsidRDefault="00595348" w:rsidP="00F96CD5">
            <w:pPr>
              <w:tabs>
                <w:tab w:val="left" w:pos="4350"/>
              </w:tabs>
              <w:rPr>
                <w:rFonts w:cstheme="minorHAnsi"/>
                <w:sz w:val="20"/>
                <w:szCs w:val="20"/>
              </w:rPr>
            </w:pPr>
            <w:r w:rsidRPr="00CD3327">
              <w:rPr>
                <w:rFonts w:cstheme="minorHAnsi"/>
                <w:sz w:val="20"/>
                <w:szCs w:val="20"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595348" w:rsidRPr="00CD3327" w:rsidRDefault="00595348" w:rsidP="00595348">
            <w:pPr>
              <w:tabs>
                <w:tab w:val="left" w:pos="4350"/>
              </w:tabs>
              <w:rPr>
                <w:rFonts w:cstheme="minorHAnsi"/>
                <w:sz w:val="20"/>
                <w:szCs w:val="20"/>
              </w:rPr>
            </w:pPr>
            <w:r w:rsidRPr="00CD3327">
              <w:rPr>
                <w:rFonts w:cstheme="minorHAnsi"/>
                <w:sz w:val="20"/>
                <w:szCs w:val="20"/>
              </w:rPr>
              <w:t>39</w:t>
            </w:r>
          </w:p>
        </w:tc>
      </w:tr>
      <w:tr w:rsidR="00595348" w:rsidRPr="003748F3" w:rsidTr="00595348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595348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595348" w:rsidRPr="00CD3327" w:rsidRDefault="00595348" w:rsidP="002D5E6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>Periodo</w:t>
            </w:r>
          </w:p>
          <w:p w:rsidR="00595348" w:rsidRPr="00CD3327" w:rsidRDefault="00595348" w:rsidP="00D61E8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 Settembre </w:t>
            </w:r>
          </w:p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 Ottobre </w:t>
            </w:r>
          </w:p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Novembre </w:t>
            </w:r>
          </w:p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 Dicembre </w:t>
            </w:r>
          </w:p>
          <w:p w:rsidR="00595348" w:rsidRPr="00CD3327" w:rsidRDefault="00595348" w:rsidP="002D5E68">
            <w:pPr>
              <w:tabs>
                <w:tab w:val="left" w:pos="4350"/>
              </w:tabs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Gennaio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Febbraio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Marzo </w:t>
            </w:r>
          </w:p>
          <w:p w:rsidR="00595348" w:rsidRPr="00CD3327" w:rsidRDefault="00595348" w:rsidP="002D5E68">
            <w:pPr>
              <w:tabs>
                <w:tab w:val="left" w:pos="4350"/>
              </w:tabs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Aprile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Maggio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Giugno </w:t>
            </w:r>
          </w:p>
          <w:p w:rsidR="00595348" w:rsidRPr="00CD3327" w:rsidRDefault="00595348" w:rsidP="002D5E68">
            <w:pPr>
              <w:tabs>
                <w:tab w:val="left" w:pos="4350"/>
              </w:tabs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9534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lastRenderedPageBreak/>
              <w:t>Metodi Formativi</w:t>
            </w:r>
          </w:p>
          <w:p w:rsidR="00595348" w:rsidRPr="003748F3" w:rsidRDefault="00595348" w:rsidP="00D61E8F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 laboratorio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="00BE4129" w:rsidRPr="003748F3">
              <w:rPr>
                <w:rFonts w:cs="Calibri"/>
                <w:sz w:val="22"/>
                <w:szCs w:val="22"/>
              </w:rPr>
              <w:t xml:space="preserve">ezione frontale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esercitazioni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dialogo formativo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problem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solving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C0B28" w:rsidP="002D5E68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problem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D233F6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D233F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233F6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Pr="00D233F6">
              <w:rPr>
                <w:sz w:val="22"/>
                <w:szCs w:val="22"/>
                <w:lang w:val="en-US"/>
              </w:rPr>
              <w:t xml:space="preserve"> </w:t>
            </w:r>
          </w:p>
          <w:p w:rsidR="00BE4129" w:rsidRPr="00D233F6" w:rsidRDefault="00BC0B28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D233F6">
              <w:rPr>
                <w:sz w:val="22"/>
                <w:szCs w:val="22"/>
                <w:lang w:val="en-US"/>
              </w:rPr>
              <w:t xml:space="preserve"> project work </w:t>
            </w:r>
          </w:p>
          <w:p w:rsidR="00BE4129" w:rsidRPr="00D233F6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D233F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233F6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D233F6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BE4129" w:rsidRPr="00740684" w:rsidRDefault="00BC0B28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740684">
              <w:rPr>
                <w:sz w:val="22"/>
                <w:szCs w:val="22"/>
                <w:lang w:val="en-US"/>
              </w:rPr>
              <w:t xml:space="preserve"> e-learning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brain – </w:t>
            </w:r>
            <w:proofErr w:type="spellStart"/>
            <w:r w:rsidR="00BE4129" w:rsidRPr="003748F3">
              <w:rPr>
                <w:sz w:val="22"/>
                <w:szCs w:val="22"/>
              </w:rPr>
              <w:t>storming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percorso autoapprendimento </w:t>
            </w:r>
          </w:p>
          <w:p w:rsidR="00BE4129" w:rsidRPr="003748F3" w:rsidRDefault="00BC0B28" w:rsidP="002D5E68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Altro: Cooperative Learning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 xml:space="preserve">Mezzi, strumenti </w:t>
            </w:r>
          </w:p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BE4129" w:rsidRPr="003748F3" w:rsidRDefault="00BE4129" w:rsidP="00BE4129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 </w:t>
            </w: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attrezzature di laboratorio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PC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lab </w:t>
            </w:r>
          </w:p>
          <w:p w:rsidR="00281F5A" w:rsidRPr="003748F3" w:rsidRDefault="00281F5A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dispense </w:t>
            </w:r>
          </w:p>
          <w:p w:rsidR="00BC0B28" w:rsidRDefault="00BC0B28" w:rsidP="002D5E68">
            <w:pPr>
              <w:pStyle w:val="Default"/>
              <w:spacing w:line="360" w:lineRule="auto"/>
              <w:rPr>
                <w:rFonts w:cs="Wingdings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libro di testo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rFonts w:cs="Wingdings"/>
                <w:sz w:val="22"/>
                <w:szCs w:val="22"/>
              </w:rPr>
              <w:t></w:t>
            </w:r>
            <w:r w:rsidRPr="003748F3">
              <w:rPr>
                <w:sz w:val="22"/>
                <w:szCs w:val="22"/>
              </w:rPr>
              <w:t xml:space="preserve">pubblicazioni ed e-book </w:t>
            </w:r>
            <w:r w:rsidR="00281F5A"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apparati multimediali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□ Strumenti di misura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 xml:space="preserve">. e/o elettronica □ Altro </w:t>
            </w:r>
            <w:r w:rsidRPr="003748F3">
              <w:rPr>
                <w:i/>
                <w:iCs/>
                <w:sz w:val="22"/>
                <w:szCs w:val="22"/>
              </w:rPr>
              <w:t xml:space="preserve">……………… </w:t>
            </w:r>
          </w:p>
          <w:p w:rsidR="00BE4129" w:rsidRPr="003748F3" w:rsidRDefault="00BE4129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VERIFICHE E CRITERI DI VALUTAZIONE</w:t>
            </w:r>
          </w:p>
        </w:tc>
      </w:tr>
      <w:tr w:rsidR="00BE4129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BE4129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CD3327">
              <w:rPr>
                <w:sz w:val="22"/>
                <w:szCs w:val="22"/>
              </w:rPr>
              <w:t xml:space="preserve"> prova strutturata </w:t>
            </w:r>
          </w:p>
          <w:p w:rsidR="00BE4129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CD3327">
              <w:rPr>
                <w:sz w:val="22"/>
                <w:szCs w:val="22"/>
              </w:rPr>
              <w:t xml:space="preserve"> prova </w:t>
            </w:r>
            <w:proofErr w:type="spellStart"/>
            <w:r w:rsidR="00BE4129" w:rsidRPr="00CD3327">
              <w:rPr>
                <w:sz w:val="22"/>
                <w:szCs w:val="22"/>
              </w:rPr>
              <w:t>semistrutturata</w:t>
            </w:r>
            <w:proofErr w:type="spellEnd"/>
            <w:r w:rsidR="00BE4129" w:rsidRPr="00CD3327">
              <w:rPr>
                <w:sz w:val="22"/>
                <w:szCs w:val="22"/>
              </w:rPr>
              <w:t xml:space="preserve">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>□ prova in laboratorio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 □ relazione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□griglie di osservazione </w:t>
            </w:r>
          </w:p>
          <w:p w:rsidR="00BE4129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CD3327">
              <w:rPr>
                <w:sz w:val="22"/>
                <w:szCs w:val="22"/>
              </w:rPr>
              <w:t xml:space="preserve"> comprensione del testo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di simulazione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soluzione di problemi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 □ elaborazioni grafiche </w:t>
            </w:r>
          </w:p>
          <w:p w:rsidR="002D5E68" w:rsidRPr="00CD3327" w:rsidRDefault="002D5E68" w:rsidP="00BE4129">
            <w:pPr>
              <w:pStyle w:val="Default"/>
              <w:rPr>
                <w:sz w:val="22"/>
                <w:szCs w:val="22"/>
              </w:rPr>
            </w:pPr>
          </w:p>
          <w:p w:rsidR="00BE4129" w:rsidRPr="00CD3327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CD3327" w:rsidRDefault="00BE4129" w:rsidP="00BE4129">
            <w:pPr>
              <w:pStyle w:val="Default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Criteri di </w:t>
            </w:r>
            <w:r w:rsidR="002D5E68" w:rsidRPr="00CD3327">
              <w:rPr>
                <w:sz w:val="22"/>
                <w:szCs w:val="22"/>
              </w:rPr>
              <w:t>V</w:t>
            </w:r>
            <w:r w:rsidRPr="00CD3327">
              <w:rPr>
                <w:sz w:val="22"/>
                <w:szCs w:val="22"/>
              </w:rPr>
              <w:t>alutazione</w:t>
            </w:r>
          </w:p>
          <w:p w:rsidR="00BE4129" w:rsidRPr="00CD3327" w:rsidRDefault="00BE4129" w:rsidP="00BE4129">
            <w:pPr>
              <w:pStyle w:val="Default"/>
              <w:rPr>
                <w:sz w:val="22"/>
                <w:szCs w:val="22"/>
              </w:rPr>
            </w:pPr>
          </w:p>
          <w:p w:rsidR="00BE4129" w:rsidRPr="00CD3327" w:rsidRDefault="00BE4129" w:rsidP="00BE4129">
            <w:pPr>
              <w:pStyle w:val="Default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Per i criteri di valutazione si farà riferimento alle griglie concordate dal Dipartimento di Lingue e condivise con gli alunni. </w:t>
            </w:r>
          </w:p>
          <w:p w:rsidR="00BE4129" w:rsidRPr="00CD3327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</w:rPr>
            </w:pPr>
          </w:p>
        </w:tc>
      </w:tr>
      <w:tr w:rsidR="002D5E6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strutturata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</w:t>
            </w:r>
            <w:proofErr w:type="spellStart"/>
            <w:r w:rsidR="002D5E68" w:rsidRPr="00CD3327">
              <w:rPr>
                <w:sz w:val="22"/>
                <w:szCs w:val="22"/>
              </w:rPr>
              <w:t>semistrutturata</w:t>
            </w:r>
            <w:proofErr w:type="spellEnd"/>
            <w:r w:rsidR="002D5E68" w:rsidRPr="00CD3327">
              <w:rPr>
                <w:sz w:val="22"/>
                <w:szCs w:val="22"/>
              </w:rPr>
              <w:t xml:space="preserve">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 prova in laboratorio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 relazione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i/>
                <w:iCs/>
                <w:sz w:val="22"/>
                <w:szCs w:val="22"/>
              </w:rPr>
              <w:lastRenderedPageBreak/>
              <w:t xml:space="preserve">□ </w:t>
            </w:r>
            <w:r w:rsidRPr="00CD3327">
              <w:rPr>
                <w:sz w:val="22"/>
                <w:szCs w:val="22"/>
              </w:rPr>
              <w:t xml:space="preserve">griglie di osservazione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comprensione del testo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di simulazione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soluzione di problemi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 elaborazioni grafiche </w:t>
            </w:r>
          </w:p>
          <w:p w:rsidR="002D5E68" w:rsidRPr="003748F3" w:rsidRDefault="002D5E68" w:rsidP="00BE412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D5E68" w:rsidRPr="003748F3" w:rsidRDefault="002D5E68" w:rsidP="00BE4129">
            <w:pPr>
              <w:pStyle w:val="Default"/>
              <w:rPr>
                <w:sz w:val="23"/>
                <w:szCs w:val="23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lastRenderedPageBreak/>
              <w:t xml:space="preserve">Livelli minimi per le verifiche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81F5A" w:rsidRPr="00281F5A" w:rsidRDefault="00281F5A" w:rsidP="00CD332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 w:cs="Symbol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619"/>
            </w:tblGrid>
            <w:tr w:rsidR="00281F5A" w:rsidRPr="00281F5A">
              <w:trPr>
                <w:trHeight w:val="2324"/>
              </w:trPr>
              <w:tc>
                <w:tcPr>
                  <w:tcW w:w="0" w:type="auto"/>
                </w:tcPr>
                <w:p w:rsidR="00281F5A" w:rsidRPr="00281F5A" w:rsidRDefault="00281F5A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/>
                    </w:rPr>
                  </w:pPr>
                </w:p>
                <w:p w:rsidR="00281F5A" w:rsidRPr="00CD3327" w:rsidRDefault="00281F5A" w:rsidP="006A6560">
                  <w:pPr>
                    <w:pStyle w:val="Paragrafoelenco"/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lo studente si limita ad eseguire i compiti assegnati anche in maniera non autonoma dimostrando una basilare consapevolezza delle conoscenze e una iniziale maturazione delle abilità correlate (ovvero quando l’allievo raggiunge dal 50 al 65% degli esiti previsti nell’asse culturale di riferimento). </w:t>
                  </w:r>
                </w:p>
                <w:p w:rsidR="00281F5A" w:rsidRPr="00CD3327" w:rsidRDefault="00281F5A" w:rsidP="006A6560">
                  <w:pPr>
                    <w:pStyle w:val="Paragrafoelenco"/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mostra una conoscenza delle strutture morfosintattiche, del lessico e dei contenuti non sempre precisa e completa, ma contenente i concetti basilari; </w:t>
                  </w:r>
                </w:p>
                <w:p w:rsidR="00281F5A" w:rsidRPr="00CD3327" w:rsidRDefault="00281F5A" w:rsidP="006A6560">
                  <w:pPr>
                    <w:pStyle w:val="Paragrafoelenco"/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la comprensione dei testi non è sempre analitica, ma globale; </w:t>
                  </w:r>
                </w:p>
                <w:p w:rsidR="00281F5A" w:rsidRPr="00CD3327" w:rsidRDefault="00281F5A" w:rsidP="006A6560">
                  <w:pPr>
                    <w:pStyle w:val="Paragrafoelenco"/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Garamond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>l’esposizione dei contenuti contiene errori linguistici e/o lessicali, ma è nel complesso comprensibile e comunicativa.</w:t>
                  </w:r>
                </w:p>
                <w:p w:rsidR="00281F5A" w:rsidRPr="00281F5A" w:rsidRDefault="00281F5A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Garamond"/>
                      <w:color w:val="000000"/>
                    </w:rPr>
                  </w:pPr>
                </w:p>
              </w:tc>
            </w:tr>
          </w:tbl>
          <w:p w:rsidR="002D5E68" w:rsidRPr="00CD3327" w:rsidRDefault="002D5E68" w:rsidP="00CD3327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Azioni di recupero ed approfondimento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D5E68" w:rsidRPr="00CD3327" w:rsidRDefault="002D5E68" w:rsidP="006A6560">
            <w:pPr>
              <w:pStyle w:val="Default"/>
              <w:numPr>
                <w:ilvl w:val="0"/>
                <w:numId w:val="13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 xml:space="preserve">Spiegazione frontale seguita da svolgimento di attività </w:t>
            </w:r>
            <w:r w:rsidR="00281F5A" w:rsidRPr="00CD3327">
              <w:rPr>
                <w:rFonts w:cstheme="minorHAnsi"/>
                <w:sz w:val="22"/>
                <w:szCs w:val="22"/>
              </w:rPr>
              <w:t>scritte individuali o di gruppo;</w:t>
            </w:r>
          </w:p>
          <w:p w:rsidR="002D5E68" w:rsidRPr="00CD3327" w:rsidRDefault="00281F5A" w:rsidP="006A6560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Conversazione guidata;</w:t>
            </w:r>
          </w:p>
          <w:p w:rsidR="002D5E68" w:rsidRPr="00CD3327" w:rsidRDefault="002D5E68" w:rsidP="006A6560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Tutoraggio</w:t>
            </w:r>
            <w:r w:rsidR="00281F5A" w:rsidRPr="00CD3327">
              <w:rPr>
                <w:rFonts w:cstheme="minorHAnsi"/>
                <w:sz w:val="22"/>
                <w:szCs w:val="22"/>
              </w:rPr>
              <w:t>;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2D5E68" w:rsidRPr="00CD3327" w:rsidRDefault="002D5E68" w:rsidP="006A6560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Lavori individua</w:t>
            </w:r>
            <w:r w:rsidR="00281F5A" w:rsidRPr="00CD3327">
              <w:rPr>
                <w:rFonts w:cstheme="minorHAnsi"/>
                <w:sz w:val="22"/>
                <w:szCs w:val="22"/>
              </w:rPr>
              <w:t>li di ricerca e approfondimento;</w:t>
            </w:r>
          </w:p>
          <w:p w:rsidR="002D5E68" w:rsidRPr="00CD3327" w:rsidRDefault="002D5E68" w:rsidP="006A6560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Attività multimediali</w:t>
            </w:r>
            <w:r w:rsidR="00281F5A" w:rsidRPr="00CD3327">
              <w:rPr>
                <w:rFonts w:cstheme="minorHAnsi"/>
                <w:sz w:val="22"/>
                <w:szCs w:val="22"/>
              </w:rPr>
              <w:t>.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2D5E68" w:rsidRPr="00CD3327" w:rsidRDefault="002D5E68" w:rsidP="00CD3327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</w:tr>
    </w:tbl>
    <w:p w:rsidR="00595348" w:rsidRDefault="00595348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B253CE" w:rsidRDefault="00B253CE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2E3BDF" w:rsidRDefault="002D5E68" w:rsidP="002E3BDF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  <w:r w:rsidRPr="002D5E68">
        <w:rPr>
          <w:rFonts w:ascii="Times New Roman" w:hAnsi="Times New Roman" w:cs="Times New Roman"/>
          <w:b/>
          <w:sz w:val="20"/>
          <w:szCs w:val="20"/>
        </w:rPr>
        <w:t>MODULO N.2</w:t>
      </w:r>
      <w:r w:rsidR="002E3BDF" w:rsidRPr="002E3BDF">
        <w:rPr>
          <w:b/>
          <w:bCs/>
        </w:rPr>
        <w:t xml:space="preserve"> </w:t>
      </w:r>
      <w:r w:rsidR="002E3BDF">
        <w:rPr>
          <w:b/>
          <w:bCs/>
        </w:rPr>
        <w:t xml:space="preserve">Funzione: </w:t>
      </w:r>
      <w:r w:rsidR="002E3BDF">
        <w:rPr>
          <w:rFonts w:ascii="Calibri" w:hAnsi="Calibri" w:cs="Calibri"/>
        </w:rPr>
        <w:t xml:space="preserve">Navigazione a livello operativo </w:t>
      </w:r>
      <w:r w:rsidR="002E3BDF">
        <w:rPr>
          <w:rFonts w:ascii="Calibri" w:hAnsi="Calibri" w:cs="Calibri"/>
          <w:sz w:val="16"/>
          <w:szCs w:val="16"/>
        </w:rPr>
        <w:t xml:space="preserve">(STCW 95 </w:t>
      </w:r>
      <w:proofErr w:type="spellStart"/>
      <w:r w:rsidR="002E3BDF">
        <w:rPr>
          <w:rFonts w:ascii="Calibri" w:hAnsi="Calibri" w:cs="Calibri"/>
          <w:sz w:val="16"/>
          <w:szCs w:val="16"/>
        </w:rPr>
        <w:t>Emended</w:t>
      </w:r>
      <w:proofErr w:type="spellEnd"/>
      <w:r w:rsidR="002E3BDF">
        <w:rPr>
          <w:rFonts w:ascii="Calibri" w:hAnsi="Calibri" w:cs="Calibri"/>
          <w:sz w:val="16"/>
          <w:szCs w:val="16"/>
        </w:rPr>
        <w:t xml:space="preserve"> 2010).</w:t>
      </w:r>
    </w:p>
    <w:p w:rsidR="002D5E68" w:rsidRDefault="002D5E68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6835"/>
      </w:tblGrid>
      <w:tr w:rsidR="00436587" w:rsidTr="00436587">
        <w:trPr>
          <w:trHeight w:val="397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436587" w:rsidRPr="00CD3327" w:rsidRDefault="00436587" w:rsidP="00436587">
            <w:pPr>
              <w:pStyle w:val="Default"/>
              <w:jc w:val="center"/>
              <w:rPr>
                <w:rFonts w:cstheme="minorHAnsi"/>
              </w:rPr>
            </w:pPr>
            <w:r w:rsidRPr="00CD3327">
              <w:rPr>
                <w:rFonts w:cstheme="minorHAnsi"/>
                <w:b/>
                <w:bCs/>
              </w:rPr>
              <w:t xml:space="preserve">Competenza II (rif. STCW 95 </w:t>
            </w:r>
            <w:proofErr w:type="spellStart"/>
            <w:r w:rsidRPr="00CD3327">
              <w:rPr>
                <w:rFonts w:cstheme="minorHAnsi"/>
                <w:b/>
                <w:bCs/>
              </w:rPr>
              <w:t>Emended</w:t>
            </w:r>
            <w:proofErr w:type="spellEnd"/>
            <w:r w:rsidRPr="00CD3327">
              <w:rPr>
                <w:rFonts w:cstheme="minorHAnsi"/>
                <w:b/>
                <w:bCs/>
              </w:rPr>
              <w:t xml:space="preserve"> 2010)</w:t>
            </w:r>
          </w:p>
        </w:tc>
      </w:tr>
      <w:tr w:rsidR="00436587" w:rsidTr="00436587">
        <w:trPr>
          <w:trHeight w:val="680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845EF1" w:rsidRPr="00845EF1" w:rsidRDefault="00436587" w:rsidP="00845EF1">
            <w:pPr>
              <w:pStyle w:val="Default"/>
              <w:jc w:val="center"/>
              <w:rPr>
                <w:rFonts w:cstheme="minorHAnsi"/>
                <w:sz w:val="20"/>
                <w:szCs w:val="20"/>
              </w:rPr>
            </w:pPr>
            <w:r w:rsidRPr="00CD3327">
              <w:rPr>
                <w:rFonts w:cstheme="minorHAnsi"/>
                <w:b/>
                <w:bCs/>
                <w:sz w:val="20"/>
                <w:szCs w:val="20"/>
              </w:rPr>
              <w:t>Competenze LL GG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562"/>
            </w:tblGrid>
            <w:tr w:rsidR="00845EF1" w:rsidRPr="00845EF1" w:rsidTr="00845EF1">
              <w:trPr>
                <w:trHeight w:val="783"/>
              </w:trPr>
              <w:tc>
                <w:tcPr>
                  <w:tcW w:w="0" w:type="auto"/>
                </w:tcPr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ymbol" w:hAnsi="Symbol"/>
                      <w:sz w:val="24"/>
                      <w:szCs w:val="24"/>
                    </w:rPr>
                  </w:pPr>
                </w:p>
                <w:p w:rsidR="00845EF1" w:rsidRPr="00845EF1" w:rsidRDefault="00845EF1" w:rsidP="006A6560">
                  <w:pPr>
                    <w:pStyle w:val="Paragrafoelenco"/>
                    <w:numPr>
                      <w:ilvl w:val="0"/>
                      <w:numId w:val="19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  <w:sz w:val="20"/>
                      <w:szCs w:val="20"/>
                    </w:rPr>
                  </w:pPr>
                  <w:r w:rsidRPr="00845EF1">
                    <w:rPr>
                      <w:rFonts w:ascii="Garamond" w:hAnsi="Garamond" w:cs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Padroneggiare la lingua inglese per scopi comunicativi (al livello B1/B2 del QCER) </w:t>
                  </w:r>
                </w:p>
                <w:p w:rsidR="00845EF1" w:rsidRPr="00845EF1" w:rsidRDefault="00845EF1" w:rsidP="006A6560">
                  <w:pPr>
                    <w:pStyle w:val="Paragrafoelenco"/>
                    <w:numPr>
                      <w:ilvl w:val="0"/>
                      <w:numId w:val="19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  <w:sz w:val="20"/>
                      <w:szCs w:val="20"/>
                    </w:rPr>
                  </w:pPr>
                  <w:r w:rsidRPr="00845EF1">
                    <w:rPr>
                      <w:rFonts w:ascii="Garamond" w:hAnsi="Garamond" w:cs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Acquisire progressivamente e utilizzare i linguaggi settoriali relativi ai percorsi di studio, per interagire in L2 in diversi ambiti e contesti professionali </w:t>
                  </w:r>
                </w:p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845EF1" w:rsidRPr="00845EF1" w:rsidRDefault="00845EF1" w:rsidP="00845EF1">
            <w:pPr>
              <w:autoSpaceDE w:val="0"/>
              <w:autoSpaceDN w:val="0"/>
              <w:adjustRightInd w:val="0"/>
              <w:rPr>
                <w:rFonts w:ascii="Symbol" w:hAnsi="Symbol"/>
                <w:sz w:val="24"/>
                <w:szCs w:val="24"/>
              </w:rPr>
            </w:pPr>
          </w:p>
          <w:p w:rsidR="00436587" w:rsidRPr="00CD3327" w:rsidRDefault="00436587" w:rsidP="007E5F28">
            <w:pPr>
              <w:pStyle w:val="Default"/>
              <w:rPr>
                <w:rFonts w:cstheme="minorHAnsi"/>
                <w:sz w:val="22"/>
                <w:szCs w:val="22"/>
              </w:rPr>
            </w:pPr>
          </w:p>
        </w:tc>
      </w:tr>
      <w:tr w:rsidR="002D5E68" w:rsidTr="00436587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Prerequisiti</w:t>
            </w:r>
          </w:p>
        </w:tc>
        <w:tc>
          <w:tcPr>
            <w:tcW w:w="6835" w:type="dxa"/>
            <w:vAlign w:val="center"/>
          </w:tcPr>
          <w:p w:rsidR="007E5F28" w:rsidRPr="007E5F28" w:rsidRDefault="00436587" w:rsidP="007E5F28">
            <w:pPr>
              <w:pStyle w:val="Default"/>
              <w:rPr>
                <w:rFonts w:ascii="Calibri" w:hAnsi="Calibri" w:cs="Calibri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619"/>
            </w:tblGrid>
            <w:tr w:rsidR="007E5F28" w:rsidRPr="007E5F28">
              <w:trPr>
                <w:trHeight w:val="1846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 w:cs="Times New Roman"/>
                    </w:rPr>
                  </w:pPr>
                </w:p>
                <w:p w:rsidR="007E5F28" w:rsidRPr="007E5F28" w:rsidRDefault="007E5F28" w:rsidP="006A6560">
                  <w:pPr>
                    <w:numPr>
                      <w:ilvl w:val="0"/>
                      <w:numId w:val="14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Comprende e usa la lingua inglese di base per argomenti della sfera personale, in termini di lessico e strutture morfo-sintattiche, e conosce i concetti essenziali e la nomenclatura , riferiti ai contenuti teorici del modulo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</w:p>
                <w:p w:rsidR="007E5F28" w:rsidRPr="007E5F28" w:rsidRDefault="007E5F28" w:rsidP="006A6560">
                  <w:pPr>
                    <w:numPr>
                      <w:ilvl w:val="0"/>
                      <w:numId w:val="14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Conosce e utilizza le tecniche di base per la comprensione del testo ( </w:t>
                  </w:r>
                  <w:proofErr w:type="spellStart"/>
                  <w:r w:rsidRPr="007E5F28">
                    <w:rPr>
                      <w:rFonts w:ascii="Garamond" w:hAnsi="Garamond" w:cs="Calibri"/>
                      <w:color w:val="000000"/>
                    </w:rPr>
                    <w:t>skimming</w:t>
                  </w:r>
                  <w:proofErr w:type="spellEnd"/>
                  <w:r w:rsidRPr="007E5F28">
                    <w:rPr>
                      <w:rFonts w:ascii="Garamond" w:hAnsi="Garamond" w:cs="Calibri"/>
                      <w:color w:val="000000"/>
                    </w:rPr>
                    <w:t>/scanning ) ; sa elaborare un semplice testo, orale e scritto, inerente la sfera personale e il settore tecnico-nautico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 w:cs="Calibri"/>
                      <w:color w:val="000000"/>
                    </w:rPr>
                  </w:pPr>
                </w:p>
                <w:p w:rsidR="007E5F28" w:rsidRPr="00B253CE" w:rsidRDefault="007E5F28" w:rsidP="007E5F28">
                  <w:pPr>
                    <w:pStyle w:val="Paragrafoelenco"/>
                    <w:numPr>
                      <w:ilvl w:val="0"/>
                      <w:numId w:val="14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Calibri" w:hAnsi="Calibri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Lessico di base relativo all’ambito di studio (parti principali della nave).</w:t>
                  </w:r>
                </w:p>
              </w:tc>
            </w:tr>
          </w:tbl>
          <w:p w:rsidR="002D5E68" w:rsidRPr="003748F3" w:rsidRDefault="002D5E68" w:rsidP="00436587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2D5E68" w:rsidTr="00436587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2D5E68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Discipline coinvolte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436587" w:rsidRPr="003748F3" w:rsidRDefault="00436587" w:rsidP="00436587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436587" w:rsidRPr="00CD3327" w:rsidRDefault="00436587" w:rsidP="006A6560">
            <w:pPr>
              <w:pStyle w:val="Default"/>
              <w:numPr>
                <w:ilvl w:val="0"/>
                <w:numId w:val="5"/>
              </w:numPr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Scienze della Navigazione</w:t>
            </w:r>
            <w:r w:rsidR="007E5F28" w:rsidRPr="00CD3327">
              <w:rPr>
                <w:rFonts w:cstheme="minorHAnsi"/>
                <w:sz w:val="22"/>
                <w:szCs w:val="22"/>
              </w:rPr>
              <w:t>;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436587" w:rsidRPr="00CD3327" w:rsidRDefault="00436587" w:rsidP="006A6560">
            <w:pPr>
              <w:pStyle w:val="Default"/>
              <w:numPr>
                <w:ilvl w:val="0"/>
                <w:numId w:val="5"/>
              </w:numPr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Italiano</w:t>
            </w:r>
            <w:r w:rsidR="007E5F28" w:rsidRPr="00CD3327">
              <w:rPr>
                <w:rFonts w:cstheme="minorHAnsi"/>
                <w:sz w:val="22"/>
                <w:szCs w:val="22"/>
              </w:rPr>
              <w:t>;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436587" w:rsidRPr="00CD3327" w:rsidRDefault="00436587" w:rsidP="006A6560">
            <w:pPr>
              <w:pStyle w:val="Default"/>
              <w:numPr>
                <w:ilvl w:val="0"/>
                <w:numId w:val="5"/>
              </w:numPr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Logistica</w:t>
            </w:r>
            <w:r w:rsidR="007E5F28" w:rsidRPr="00CD3327">
              <w:rPr>
                <w:rFonts w:cstheme="minorHAnsi"/>
                <w:sz w:val="22"/>
                <w:szCs w:val="22"/>
              </w:rPr>
              <w:t>.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2D5E68" w:rsidRPr="003748F3" w:rsidRDefault="002D5E6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436587" w:rsidTr="00436587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  <w:sz w:val="16"/>
                <w:szCs w:val="16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0"/>
                <w:szCs w:val="20"/>
              </w:rPr>
              <w:t>A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>BILITÀ</w:t>
            </w:r>
          </w:p>
        </w:tc>
      </w:tr>
      <w:tr w:rsidR="00436587" w:rsidTr="00436587">
        <w:trPr>
          <w:trHeight w:val="2534"/>
        </w:trPr>
        <w:tc>
          <w:tcPr>
            <w:tcW w:w="2943" w:type="dxa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lastRenderedPageBreak/>
              <w:t>Abilità LLGG</w:t>
            </w:r>
          </w:p>
        </w:tc>
        <w:tc>
          <w:tcPr>
            <w:tcW w:w="6835" w:type="dxa"/>
            <w:vAlign w:val="center"/>
          </w:tcPr>
          <w:p w:rsidR="007E5F28" w:rsidRPr="007E5F28" w:rsidRDefault="00436587" w:rsidP="007E5F28">
            <w:pPr>
              <w:pStyle w:val="Default"/>
              <w:rPr>
                <w:rFonts w:ascii="Symbol" w:hAnsi="Symbol" w:cs="Symbol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619"/>
            </w:tblGrid>
            <w:tr w:rsidR="007E5F28" w:rsidRPr="007E5F28">
              <w:trPr>
                <w:trHeight w:val="1834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ymbol" w:hAnsi="Symbol"/>
                      <w:sz w:val="24"/>
                      <w:szCs w:val="24"/>
                    </w:rPr>
                  </w:pPr>
                </w:p>
                <w:p w:rsidR="007E5F28" w:rsidRPr="007E5F28" w:rsidRDefault="007E5F28" w:rsidP="006A6560">
                  <w:pPr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7E5F28">
                    <w:rPr>
                      <w:rFonts w:ascii="Garamond" w:hAnsi="Garamond" w:cstheme="minorHAnsi"/>
                      <w:color w:val="000000"/>
                    </w:rPr>
                    <w:t xml:space="preserve">Comprendere ed utilizzare tipologie testuali in L2 contenenti lessico e concetti del settore tecnico-professionale specifico per produrre brevi relazioni e sintesi , coerenti e coesi, anche con l’ausilio di strumenti multimediali e utilizzando il lessico appropriato per: </w:t>
                  </w:r>
                </w:p>
                <w:p w:rsidR="007E5F28" w:rsidRPr="007E5F28" w:rsidRDefault="007E5F28" w:rsidP="006A6560">
                  <w:pPr>
                    <w:numPr>
                      <w:ilvl w:val="1"/>
                      <w:numId w:val="1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i</w:t>
                  </w:r>
                  <w:r w:rsidRPr="007E5F28">
                    <w:rPr>
                      <w:rFonts w:ascii="Garamond" w:hAnsi="Garamond" w:cstheme="minorHAnsi"/>
                      <w:color w:val="000000"/>
                    </w:rPr>
                    <w:t>ndentificare e classificare le navi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6A6560">
                  <w:pPr>
                    <w:numPr>
                      <w:ilvl w:val="1"/>
                      <w:numId w:val="1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7E5F28">
                    <w:rPr>
                      <w:rFonts w:ascii="Garamond" w:hAnsi="Garamond" w:cstheme="minorHAnsi"/>
                      <w:color w:val="000000"/>
                    </w:rPr>
                    <w:t>conoscere i principali documenti della nave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6A6560">
                  <w:pPr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theme="minorHAnsi"/>
                      <w:color w:val="000000"/>
                    </w:rPr>
                    <w:t>Interagire in L2 con relativa spontaneità sugli argomenti tecnico-professionali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436587" w:rsidRPr="003748F3" w:rsidRDefault="00436587" w:rsidP="007E5F28">
            <w:pPr>
              <w:pStyle w:val="Default"/>
              <w:rPr>
                <w:rFonts w:cs="Times New Roman"/>
                <w:sz w:val="22"/>
                <w:szCs w:val="22"/>
              </w:rPr>
            </w:pPr>
          </w:p>
        </w:tc>
      </w:tr>
      <w:tr w:rsidR="00436587" w:rsidTr="000A6294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436587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Abilità da formulare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436587" w:rsidRDefault="00436587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CD3327" w:rsidRDefault="00CD3327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B253CE" w:rsidRDefault="00B253CE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B253CE" w:rsidRDefault="00B253CE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CD3327" w:rsidRDefault="00CD3327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Pr="003748F3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436587" w:rsidTr="000A6294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8"/>
                <w:szCs w:val="28"/>
              </w:rPr>
              <w:t>C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ONOSCENZE</w:t>
            </w:r>
          </w:p>
        </w:tc>
      </w:tr>
      <w:tr w:rsidR="00436587" w:rsidTr="00436587">
        <w:trPr>
          <w:trHeight w:val="397"/>
        </w:trPr>
        <w:tc>
          <w:tcPr>
            <w:tcW w:w="2943" w:type="dxa"/>
            <w:vAlign w:val="center"/>
          </w:tcPr>
          <w:p w:rsidR="00436587" w:rsidRPr="003748F3" w:rsidRDefault="000A6294" w:rsidP="000A6294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b/>
                <w:bCs/>
                <w:sz w:val="23"/>
                <w:szCs w:val="23"/>
              </w:rPr>
              <w:t xml:space="preserve">Conoscenze LLGG </w:t>
            </w:r>
          </w:p>
        </w:tc>
        <w:tc>
          <w:tcPr>
            <w:tcW w:w="6835" w:type="dxa"/>
            <w:vAlign w:val="center"/>
          </w:tcPr>
          <w:p w:rsidR="007E5F28" w:rsidRPr="007E5F28" w:rsidRDefault="007E5F28" w:rsidP="007E5F28">
            <w:pPr>
              <w:pStyle w:val="Default"/>
              <w:rPr>
                <w:rFonts w:ascii="Symbol" w:hAnsi="Symbol" w:cs="Symbol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619"/>
            </w:tblGrid>
            <w:tr w:rsidR="007E5F28" w:rsidRPr="007E5F28">
              <w:trPr>
                <w:trHeight w:val="1879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pStyle w:val="Paragrafoelenco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ymbol" w:hAnsi="Symbol"/>
                      <w:sz w:val="24"/>
                      <w:szCs w:val="24"/>
                    </w:rPr>
                  </w:pPr>
                </w:p>
                <w:p w:rsidR="007E5F28" w:rsidRPr="007E5F28" w:rsidRDefault="007E5F28" w:rsidP="006A6560">
                  <w:pPr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Strategie per la comprensione globale e selettiva di testi relativamente complessi, scritti, orali e multimediali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6A6560">
                  <w:pPr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Strutture morfosintattiche adeguate al contesto comunicativo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</w:p>
                <w:p w:rsidR="007E5F28" w:rsidRPr="007E5F28" w:rsidRDefault="007E5F28" w:rsidP="006A6560">
                  <w:pPr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Lessico tecnico specifico degli argomenti indicati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6A6560">
                  <w:pPr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Caratteristiche delle principali tipologie testuali, in particolare di quelle tecnico-professionali, varietà espressive e di registro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6A6560">
                  <w:pPr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Tecniche d’uso dei dizionari, anche settoriali e in rete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436587" w:rsidRPr="003748F3" w:rsidRDefault="00436587" w:rsidP="007E5F28">
            <w:pPr>
              <w:pStyle w:val="Default"/>
              <w:rPr>
                <w:rFonts w:cs="Times New Roman"/>
                <w:sz w:val="22"/>
                <w:szCs w:val="22"/>
              </w:rPr>
            </w:pPr>
          </w:p>
        </w:tc>
      </w:tr>
      <w:tr w:rsidR="000A6294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Conoscenze da formulare</w:t>
            </w:r>
          </w:p>
        </w:tc>
        <w:tc>
          <w:tcPr>
            <w:tcW w:w="6835" w:type="dxa"/>
            <w:vAlign w:val="center"/>
          </w:tcPr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0A6294" w:rsidRPr="007E5F28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Contenuti disciplinari minimi</w:t>
            </w:r>
          </w:p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vAlign w:val="center"/>
          </w:tcPr>
          <w:p w:rsidR="007E5F28" w:rsidRPr="007E5F28" w:rsidRDefault="007E5F28" w:rsidP="007E5F28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4"/>
                <w:szCs w:val="24"/>
              </w:rPr>
            </w:pPr>
          </w:p>
          <w:tbl>
            <w:tblPr>
              <w:tblW w:w="4983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983"/>
            </w:tblGrid>
            <w:tr w:rsidR="007E5F28" w:rsidRPr="007E5F28" w:rsidTr="00845EF1">
              <w:trPr>
                <w:trHeight w:val="2465"/>
              </w:trPr>
              <w:tc>
                <w:tcPr>
                  <w:tcW w:w="0" w:type="auto"/>
                </w:tcPr>
                <w:p w:rsidR="007E5F28" w:rsidRPr="00A60A21" w:rsidRDefault="00845EF1" w:rsidP="00A60A21">
                  <w:pPr>
                    <w:pStyle w:val="Paragrafoelenco"/>
                    <w:numPr>
                      <w:ilvl w:val="0"/>
                      <w:numId w:val="21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/>
                      <w:color w:val="000000"/>
                    </w:rPr>
                  </w:pPr>
                  <w:proofErr w:type="spellStart"/>
                  <w:r w:rsidRPr="00A60A21">
                    <w:rPr>
                      <w:rFonts w:ascii="Garamond" w:hAnsi="Garamond" w:cstheme="minorHAnsi"/>
                      <w:color w:val="000000"/>
                    </w:rPr>
                    <w:t>Geographical</w:t>
                  </w:r>
                  <w:proofErr w:type="spellEnd"/>
                  <w:r w:rsidRPr="00A60A21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  <w:proofErr w:type="spellStart"/>
                  <w:r w:rsidRPr="00A60A21">
                    <w:rPr>
                      <w:rFonts w:ascii="Garamond" w:hAnsi="Garamond" w:cstheme="minorHAnsi"/>
                      <w:color w:val="000000"/>
                    </w:rPr>
                    <w:t>coordinates</w:t>
                  </w:r>
                  <w:proofErr w:type="spellEnd"/>
                  <w:r w:rsidRPr="00A60A21">
                    <w:rPr>
                      <w:rFonts w:ascii="Garamond" w:hAnsi="Garamond" w:cstheme="minorHAnsi"/>
                      <w:color w:val="000000"/>
                    </w:rPr>
                    <w:t>:</w:t>
                  </w:r>
                </w:p>
                <w:p w:rsidR="00845EF1" w:rsidRPr="00845EF1" w:rsidRDefault="00845EF1" w:rsidP="006A6560">
                  <w:pPr>
                    <w:pStyle w:val="Paragrafoelenco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  <w:lang w:val="en-US"/>
                    </w:rPr>
                  </w:pPr>
                  <w:r w:rsidRPr="00845EF1">
                    <w:rPr>
                      <w:rFonts w:ascii="Garamond" w:hAnsi="Garamond"/>
                      <w:color w:val="000000"/>
                      <w:lang w:val="en-US"/>
                    </w:rPr>
                    <w:t xml:space="preserve">The Earth’s axis and the Equator </w:t>
                  </w:r>
                </w:p>
                <w:p w:rsidR="00845EF1" w:rsidRPr="00845EF1" w:rsidRDefault="00845EF1" w:rsidP="006A6560">
                  <w:pPr>
                    <w:pStyle w:val="Paragrafoelenco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</w:rPr>
                  </w:pP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Parallels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and </w:t>
                  </w: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meridians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</w:t>
                  </w:r>
                </w:p>
                <w:p w:rsidR="00845EF1" w:rsidRPr="00845EF1" w:rsidRDefault="00845EF1" w:rsidP="006A6560">
                  <w:pPr>
                    <w:pStyle w:val="Paragrafoelenco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</w:rPr>
                  </w:pP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Latitude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and </w:t>
                  </w: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longitude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</w:t>
                  </w:r>
                </w:p>
                <w:p w:rsidR="00845EF1" w:rsidRPr="00845EF1" w:rsidRDefault="00845EF1" w:rsidP="006A6560">
                  <w:pPr>
                    <w:pStyle w:val="Paragrafoelenco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  <w:lang w:val="en-US"/>
                    </w:rPr>
                  </w:pPr>
                  <w:r w:rsidRPr="00845EF1">
                    <w:rPr>
                      <w:rFonts w:ascii="Garamond" w:hAnsi="Garamond"/>
                      <w:color w:val="000000"/>
                      <w:lang w:val="en-US"/>
                    </w:rPr>
                    <w:t xml:space="preserve">Degrees of latitude and longitude </w:t>
                  </w:r>
                </w:p>
                <w:p w:rsidR="00845EF1" w:rsidRPr="00845EF1" w:rsidRDefault="00845EF1" w:rsidP="006A6560">
                  <w:pPr>
                    <w:pStyle w:val="Paragrafoelenco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</w:rPr>
                  </w:pPr>
                  <w:r w:rsidRPr="00845EF1">
                    <w:rPr>
                      <w:rFonts w:ascii="Garamond" w:hAnsi="Garamond"/>
                      <w:color w:val="000000"/>
                    </w:rPr>
                    <w:t xml:space="preserve">Time </w:t>
                  </w: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zones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</w:t>
                  </w:r>
                </w:p>
                <w:p w:rsidR="00845EF1" w:rsidRPr="00845EF1" w:rsidRDefault="00845EF1" w:rsidP="006A6560">
                  <w:pPr>
                    <w:pStyle w:val="Paragrafoelenco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</w:rPr>
                  </w:pPr>
                  <w:r w:rsidRPr="00845EF1">
                    <w:rPr>
                      <w:rFonts w:ascii="Garamond" w:hAnsi="Garamond"/>
                      <w:color w:val="000000"/>
                    </w:rPr>
                    <w:t xml:space="preserve">The </w:t>
                  </w: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nautical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</w:t>
                  </w: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mile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</w:t>
                  </w:r>
                </w:p>
                <w:p w:rsidR="00845EF1" w:rsidRDefault="00845EF1" w:rsidP="006A6560">
                  <w:pPr>
                    <w:pStyle w:val="Paragrafoelenco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  <w:lang w:val="en-US"/>
                    </w:rPr>
                  </w:pPr>
                  <w:r w:rsidRPr="00845EF1">
                    <w:rPr>
                      <w:rFonts w:ascii="Garamond" w:hAnsi="Garamond"/>
                      <w:color w:val="000000"/>
                      <w:lang w:val="en-US"/>
                    </w:rPr>
                    <w:t xml:space="preserve">The speed of a ship </w:t>
                  </w:r>
                </w:p>
                <w:p w:rsidR="00845EF1" w:rsidRDefault="00845EF1" w:rsidP="00B253C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  <w:lang w:val="en-US"/>
                    </w:rPr>
                  </w:pPr>
                </w:p>
                <w:p w:rsidR="00B253CE" w:rsidRDefault="00B253CE" w:rsidP="00B253C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  <w:lang w:val="en-US"/>
                    </w:rPr>
                  </w:pPr>
                </w:p>
                <w:p w:rsidR="00B253CE" w:rsidRPr="00B253CE" w:rsidRDefault="00B253CE" w:rsidP="00B253C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  <w:lang w:val="en-US"/>
                    </w:rPr>
                  </w:pPr>
                </w:p>
                <w:p w:rsidR="00845EF1" w:rsidRDefault="00845EF1" w:rsidP="006A6560">
                  <w:pPr>
                    <w:pStyle w:val="Paragrafoelenco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  <w:lang w:val="en-US"/>
                    </w:rPr>
                  </w:pPr>
                  <w:r>
                    <w:rPr>
                      <w:rFonts w:ascii="Garamond" w:hAnsi="Garamond"/>
                      <w:color w:val="000000"/>
                      <w:lang w:val="en-US"/>
                    </w:rPr>
                    <w:t>Navigational aids and instruments:</w:t>
                  </w:r>
                </w:p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16"/>
                    <w:rPr>
                      <w:rFonts w:ascii="Garamond" w:hAnsi="Garamond"/>
                      <w:color w:val="000000"/>
                    </w:rPr>
                  </w:pP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Magnetic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</w:t>
                  </w: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variation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</w:t>
                  </w:r>
                </w:p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16"/>
                    <w:rPr>
                      <w:rFonts w:ascii="Garamond" w:hAnsi="Garamond"/>
                      <w:color w:val="000000"/>
                    </w:rPr>
                  </w:pP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Magnetic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</w:t>
                  </w: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deviation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on </w:t>
                  </w: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board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</w:t>
                  </w:r>
                </w:p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16"/>
                    <w:rPr>
                      <w:rFonts w:ascii="Garamond" w:hAnsi="Garamond"/>
                      <w:color w:val="000000"/>
                    </w:rPr>
                  </w:pPr>
                  <w:r w:rsidRPr="00845EF1">
                    <w:rPr>
                      <w:rFonts w:ascii="Garamond" w:hAnsi="Garamond"/>
                      <w:color w:val="000000"/>
                    </w:rPr>
                    <w:lastRenderedPageBreak/>
                    <w:t xml:space="preserve">The </w:t>
                  </w: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gyrocompass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</w:t>
                  </w:r>
                </w:p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16"/>
                    <w:rPr>
                      <w:rFonts w:ascii="Garamond" w:hAnsi="Garamond"/>
                      <w:color w:val="000000"/>
                    </w:rPr>
                  </w:pPr>
                  <w:r w:rsidRPr="00845EF1">
                    <w:rPr>
                      <w:rFonts w:ascii="Garamond" w:hAnsi="Garamond"/>
                      <w:color w:val="000000"/>
                    </w:rPr>
                    <w:t xml:space="preserve">The </w:t>
                  </w:r>
                  <w:proofErr w:type="spellStart"/>
                  <w:r w:rsidRPr="00845EF1">
                    <w:rPr>
                      <w:rFonts w:ascii="Garamond" w:hAnsi="Garamond"/>
                      <w:color w:val="000000"/>
                    </w:rPr>
                    <w:t>sextant</w:t>
                  </w:r>
                  <w:proofErr w:type="spellEnd"/>
                  <w:r w:rsidRPr="00845EF1">
                    <w:rPr>
                      <w:rFonts w:ascii="Garamond" w:hAnsi="Garamond"/>
                      <w:color w:val="000000"/>
                    </w:rPr>
                    <w:t xml:space="preserve"> </w:t>
                  </w:r>
                </w:p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16"/>
                    <w:rPr>
                      <w:rFonts w:ascii="Garamond" w:hAnsi="Garamond"/>
                      <w:color w:val="000000"/>
                    </w:rPr>
                  </w:pPr>
                  <w:r w:rsidRPr="00845EF1">
                    <w:rPr>
                      <w:rFonts w:ascii="Garamond" w:hAnsi="Garamond"/>
                      <w:color w:val="000000"/>
                    </w:rPr>
                    <w:t xml:space="preserve">The log </w:t>
                  </w:r>
                </w:p>
                <w:p w:rsidR="00A60A21" w:rsidRDefault="00A60A2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16"/>
                    <w:rPr>
                      <w:rFonts w:ascii="Garamond" w:hAnsi="Garamond"/>
                      <w:color w:val="000000"/>
                    </w:rPr>
                  </w:pPr>
                </w:p>
                <w:p w:rsidR="00A60A21" w:rsidRDefault="00A60A2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16"/>
                    <w:rPr>
                      <w:rFonts w:ascii="Garamond" w:hAnsi="Garamond"/>
                      <w:color w:val="000000"/>
                    </w:rPr>
                  </w:pPr>
                </w:p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16"/>
                    <w:rPr>
                      <w:rFonts w:ascii="Garamond" w:hAnsi="Garamond"/>
                      <w:color w:val="000000"/>
                    </w:rPr>
                  </w:pPr>
                  <w:r w:rsidRPr="00845EF1">
                    <w:rPr>
                      <w:rFonts w:ascii="Garamond" w:hAnsi="Garamond"/>
                      <w:color w:val="000000"/>
                    </w:rPr>
                    <w:t xml:space="preserve">The radar system </w:t>
                  </w:r>
                </w:p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16"/>
                    <w:rPr>
                      <w:rFonts w:ascii="Garamond" w:hAnsi="Garamond"/>
                      <w:color w:val="000000"/>
                      <w:lang w:val="en-US"/>
                    </w:rPr>
                  </w:pPr>
                  <w:r w:rsidRPr="00845EF1">
                    <w:rPr>
                      <w:rFonts w:ascii="Garamond" w:hAnsi="Garamond"/>
                      <w:color w:val="000000"/>
                      <w:lang w:val="en-US"/>
                    </w:rPr>
                    <w:t xml:space="preserve">The echo sounder and sonar systems </w:t>
                  </w:r>
                </w:p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16"/>
                    <w:rPr>
                      <w:rFonts w:ascii="Garamond" w:hAnsi="Garamond"/>
                      <w:color w:val="000000"/>
                    </w:rPr>
                  </w:pPr>
                  <w:r w:rsidRPr="00845EF1">
                    <w:rPr>
                      <w:rFonts w:ascii="Garamond" w:hAnsi="Garamond"/>
                      <w:color w:val="000000"/>
                    </w:rPr>
                    <w:t xml:space="preserve">The GPS system </w:t>
                  </w:r>
                </w:p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/>
                      <w:color w:val="000000"/>
                      <w:lang w:val="en-US"/>
                    </w:rPr>
                  </w:pPr>
                </w:p>
                <w:p w:rsidR="00845EF1" w:rsidRPr="00845EF1" w:rsidRDefault="00845EF1" w:rsidP="00845EF1">
                  <w:pPr>
                    <w:pStyle w:val="Paragrafoelenco"/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/>
                      <w:color w:val="000000"/>
                    </w:rPr>
                  </w:pPr>
                </w:p>
                <w:p w:rsidR="00845EF1" w:rsidRPr="00845EF1" w:rsidRDefault="00845EF1" w:rsidP="00845EF1">
                  <w:pPr>
                    <w:pStyle w:val="Paragrafoelenco"/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/>
                      <w:color w:val="000000"/>
                    </w:rPr>
                  </w:pPr>
                </w:p>
                <w:p w:rsidR="00845EF1" w:rsidRPr="00845EF1" w:rsidRDefault="00845EF1" w:rsidP="00845EF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ymbol" w:hAnsi="Symbol"/>
                      <w:sz w:val="24"/>
                      <w:szCs w:val="24"/>
                    </w:rPr>
                  </w:pPr>
                </w:p>
                <w:p w:rsidR="007E5F28" w:rsidRPr="007E5F28" w:rsidRDefault="007E5F28" w:rsidP="00845EF1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Calibri" w:hAnsi="Calibri" w:cs="Calibri"/>
                      <w:color w:val="000000"/>
                      <w:lang w:val="en-US"/>
                    </w:rPr>
                  </w:pPr>
                </w:p>
              </w:tc>
            </w:tr>
          </w:tbl>
          <w:p w:rsidR="007E5F28" w:rsidRPr="007E5F28" w:rsidRDefault="007E5F28" w:rsidP="007E5F28">
            <w:pPr>
              <w:autoSpaceDE w:val="0"/>
              <w:autoSpaceDN w:val="0"/>
              <w:adjustRightInd w:val="0"/>
              <w:rPr>
                <w:rFonts w:ascii="Symbol" w:hAnsi="Symbol"/>
                <w:sz w:val="24"/>
                <w:szCs w:val="24"/>
                <w:lang w:val="en-US"/>
              </w:rPr>
            </w:pPr>
          </w:p>
          <w:p w:rsidR="000A6294" w:rsidRPr="003748F3" w:rsidRDefault="000A6294" w:rsidP="007E5F28">
            <w:pPr>
              <w:pStyle w:val="Default"/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CE7B0D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9"/>
        <w:gridCol w:w="1789"/>
        <w:gridCol w:w="682"/>
        <w:gridCol w:w="1478"/>
        <w:gridCol w:w="1487"/>
        <w:gridCol w:w="1619"/>
      </w:tblGrid>
      <w:tr w:rsidR="00CE7B0D" w:rsidTr="00CE7B0D">
        <w:trPr>
          <w:trHeight w:val="397"/>
        </w:trPr>
        <w:tc>
          <w:tcPr>
            <w:tcW w:w="2943" w:type="dxa"/>
            <w:vMerge w:val="restart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60</w:t>
            </w:r>
          </w:p>
        </w:tc>
      </w:tr>
      <w:tr w:rsidR="00CE7B0D" w:rsidTr="00CE7B0D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tabs>
                <w:tab w:val="left" w:pos="43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Periodo</w:t>
            </w:r>
          </w:p>
          <w:p w:rsidR="00CE7B0D" w:rsidRDefault="00CE7B0D" w:rsidP="00CD3327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6A6560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Settembre </w:t>
            </w:r>
          </w:p>
          <w:p w:rsidR="00CE7B0D" w:rsidRDefault="00CE7B0D" w:rsidP="006A6560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Ottobre </w:t>
            </w:r>
          </w:p>
          <w:p w:rsidR="00CE7B0D" w:rsidRDefault="00CE7B0D" w:rsidP="006A6560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Novembre </w:t>
            </w:r>
          </w:p>
          <w:p w:rsidR="00CE7B0D" w:rsidRDefault="00CE7B0D" w:rsidP="006A6560">
            <w:pPr>
              <w:pStyle w:val="Default"/>
              <w:numPr>
                <w:ilvl w:val="0"/>
                <w:numId w:val="6"/>
              </w:numPr>
              <w:spacing w:line="360" w:lineRule="auto"/>
            </w:pPr>
            <w:r>
              <w:rPr>
                <w:sz w:val="22"/>
                <w:szCs w:val="22"/>
              </w:rPr>
              <w:t xml:space="preserve"> Dicembre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701F70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" w:char="F078"/>
            </w:r>
            <w:r w:rsidR="00CE7B0D">
              <w:rPr>
                <w:sz w:val="22"/>
                <w:szCs w:val="22"/>
              </w:rPr>
              <w:t xml:space="preserve">Gennaio </w:t>
            </w:r>
            <w:r w:rsidR="00CE7B0D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Febbraio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Marzo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</w:t>
            </w:r>
            <w:r w:rsidR="00A174F6"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Aprile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A174F6"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Maggio </w:t>
            </w:r>
          </w:p>
          <w:p w:rsidR="00CE7B0D" w:rsidRDefault="00C55F04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 Giugno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CE7B0D" w:rsidRPr="003748F3" w:rsidRDefault="00CE7B0D" w:rsidP="00C55F04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laboratorio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rFonts w:cs="Calibri"/>
                <w:sz w:val="22"/>
                <w:szCs w:val="22"/>
              </w:rPr>
              <w:t xml:space="preserve">lezione frontale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esercitazioni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dialogo formativo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problem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solving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55F04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problem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="00CE7B0D" w:rsidRPr="003748F3">
              <w:rPr>
                <w:sz w:val="22"/>
                <w:szCs w:val="22"/>
                <w:lang w:val="en-US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  <w:lang w:val="en-US"/>
              </w:rPr>
              <w:t xml:space="preserve"> project work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748F3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3748F3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  <w:lang w:val="en-US"/>
              </w:rPr>
              <w:t xml:space="preserve"> e-learning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brain – </w:t>
            </w:r>
            <w:proofErr w:type="spellStart"/>
            <w:r w:rsidR="00CE7B0D" w:rsidRPr="003748F3">
              <w:rPr>
                <w:sz w:val="22"/>
                <w:szCs w:val="22"/>
              </w:rPr>
              <w:t>storming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percorso autoapprendimento </w:t>
            </w:r>
          </w:p>
          <w:p w:rsidR="00CE7B0D" w:rsidRPr="003748F3" w:rsidRDefault="00C55F04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Altro: Cooperative Learning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 xml:space="preserve">Mezzi, strumenti </w:t>
            </w:r>
          </w:p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CE7B0D" w:rsidRPr="003748F3" w:rsidRDefault="00CE7B0D" w:rsidP="00CE7B0D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attrezzature di laboratorio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PC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CE7B0D" w:rsidRPr="003748F3" w:rsidRDefault="00CE7B0D" w:rsidP="003748F3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lastRenderedPageBreak/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lab </w:t>
            </w: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="00CE7B0D" w:rsidRPr="003748F3">
              <w:rPr>
                <w:sz w:val="22"/>
                <w:szCs w:val="22"/>
              </w:rPr>
              <w:t xml:space="preserve"> dispense </w:t>
            </w:r>
          </w:p>
          <w:p w:rsidR="003748F3" w:rsidRDefault="00C55F04" w:rsidP="00CE7B0D">
            <w:pPr>
              <w:pStyle w:val="Default"/>
              <w:spacing w:line="360" w:lineRule="auto"/>
              <w:rPr>
                <w:rFonts w:cs="Wingdings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libro di testo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rFonts w:cs="Wingdings"/>
                <w:sz w:val="22"/>
                <w:szCs w:val="22"/>
              </w:rPr>
              <w:t></w:t>
            </w:r>
            <w:r w:rsidRPr="003748F3">
              <w:rPr>
                <w:sz w:val="22"/>
                <w:szCs w:val="22"/>
              </w:rPr>
              <w:t xml:space="preserve">pubblicazioni ed e-book </w:t>
            </w:r>
            <w:r w:rsidR="00C55F04"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apparati multimediali </w:t>
            </w:r>
          </w:p>
          <w:p w:rsid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di misura </w:t>
            </w:r>
          </w:p>
          <w:p w:rsidR="00CD3327" w:rsidRDefault="00CE7B0D" w:rsidP="003748F3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lastRenderedPageBreak/>
              <w:t xml:space="preserve">□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 xml:space="preserve">. e/o elettronica </w:t>
            </w:r>
          </w:p>
          <w:p w:rsidR="00CE7B0D" w:rsidRPr="003748F3" w:rsidRDefault="00CE7B0D" w:rsidP="003748F3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Altro </w:t>
            </w:r>
            <w:r w:rsidRPr="003748F3">
              <w:rPr>
                <w:i/>
                <w:iCs/>
                <w:sz w:val="22"/>
                <w:szCs w:val="22"/>
              </w:rPr>
              <w:t xml:space="preserve">……………….. </w:t>
            </w:r>
          </w:p>
        </w:tc>
      </w:tr>
      <w:tr w:rsidR="00CE7B0D" w:rsidTr="00CE7B0D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lastRenderedPageBreak/>
              <w:t>VERIFICHE E CRITERI DI VALUTAZIONE</w:t>
            </w: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strutturata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</w:t>
            </w:r>
            <w:proofErr w:type="spellStart"/>
            <w:r w:rsidR="00CE7B0D" w:rsidRPr="003748F3">
              <w:rPr>
                <w:sz w:val="22"/>
                <w:szCs w:val="22"/>
              </w:rPr>
              <w:t>semistrutturata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prova in laboratorio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□ relazione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rFonts w:ascii="Wingdings" w:hAnsi="Wingdings" w:cs="Wingdings"/>
                <w:sz w:val="22"/>
                <w:szCs w:val="22"/>
              </w:rPr>
              <w:t></w:t>
            </w:r>
            <w:r w:rsidR="00CE7B0D" w:rsidRPr="003748F3">
              <w:rPr>
                <w:sz w:val="22"/>
                <w:szCs w:val="22"/>
              </w:rPr>
              <w:t xml:space="preserve">griglie di osservazione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comprensione del testo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di simulazione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soluzione di problemi</w:t>
            </w:r>
          </w:p>
          <w:p w:rsidR="00CE7B0D" w:rsidRPr="003748F3" w:rsidRDefault="00CE7B0D" w:rsidP="00701F70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□ elaborazioni grafiche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>Criteri di Valutazione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Per i criteri di valutazione si farà riferimento alle griglie concordate dal Dipartimento di Lingue e condivise con gli alunni.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strutturata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</w:t>
            </w:r>
            <w:proofErr w:type="spellStart"/>
            <w:r w:rsidR="00CE7B0D">
              <w:rPr>
                <w:sz w:val="22"/>
                <w:szCs w:val="22"/>
              </w:rPr>
              <w:t>semistrutturata</w:t>
            </w:r>
            <w:proofErr w:type="spellEnd"/>
            <w:r w:rsidR="00CE7B0D">
              <w:rPr>
                <w:sz w:val="22"/>
                <w:szCs w:val="22"/>
              </w:rPr>
              <w:t xml:space="preserve">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prova in laboratorio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relazione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i/>
                <w:iCs/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griglie di osservazione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comprensione del testo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di simulazione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soluzione di problemi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□ elaborazioni grafiche </w:t>
            </w:r>
          </w:p>
          <w:p w:rsidR="00CE7B0D" w:rsidRDefault="00CE7B0D" w:rsidP="00CE7B0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 xml:space="preserve">Livelli minimi per le verifiche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3748F3" w:rsidRDefault="00CE7B0D" w:rsidP="00CE7B0D">
            <w:pPr>
              <w:pStyle w:val="Default"/>
              <w:rPr>
                <w:rFonts w:cstheme="minorBidi"/>
                <w:color w:val="auto"/>
              </w:rPr>
            </w:pPr>
          </w:p>
          <w:p w:rsidR="00CE7B0D" w:rsidRPr="003748F3" w:rsidRDefault="00CE7B0D" w:rsidP="006A6560">
            <w:pPr>
              <w:pStyle w:val="Default"/>
              <w:numPr>
                <w:ilvl w:val="0"/>
                <w:numId w:val="3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lo studente si limita ad eseguire i compiti assegnati anche in maniera non autonoma dimostrando una basilare consapevolezza delle conoscenze e una iniziale maturazione delle abilità correlate (ovvero quando l’allievo raggiunge dal 50 al 65% degli esiti previsti nell</w:t>
            </w:r>
            <w:r w:rsidR="00C55F04">
              <w:rPr>
                <w:rFonts w:cs="Times New Roman"/>
                <w:sz w:val="22"/>
                <w:szCs w:val="22"/>
              </w:rPr>
              <w:t>’asse culturale di riferimento);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6A6560">
            <w:pPr>
              <w:pStyle w:val="Default"/>
              <w:numPr>
                <w:ilvl w:val="0"/>
                <w:numId w:val="3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mostra una conoscenza delle strutture morfosintattiche, del lessico e dei contenuti non sempre precisa e completa, ma contenente i concetti basilari </w:t>
            </w:r>
          </w:p>
          <w:p w:rsidR="00CE7B0D" w:rsidRPr="003748F3" w:rsidRDefault="00CE7B0D" w:rsidP="006A6560">
            <w:pPr>
              <w:pStyle w:val="Default"/>
              <w:numPr>
                <w:ilvl w:val="0"/>
                <w:numId w:val="3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la comprensione dei testi non è sempre analitica, ma globale</w:t>
            </w:r>
            <w:r w:rsidR="00C55F04">
              <w:rPr>
                <w:rFonts w:cs="Times New Roman"/>
                <w:sz w:val="22"/>
                <w:szCs w:val="22"/>
              </w:rPr>
              <w:t>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6A6560">
            <w:pPr>
              <w:pStyle w:val="Default"/>
              <w:numPr>
                <w:ilvl w:val="0"/>
                <w:numId w:val="3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l’esposizione dei contenuti contiene errori linguistici e/o lessicali, ma è nel complesso comprensibile e comunicativa</w:t>
            </w:r>
            <w:r w:rsidR="00C55F04">
              <w:rPr>
                <w:rFonts w:cs="Times New Roman"/>
                <w:sz w:val="22"/>
                <w:szCs w:val="22"/>
              </w:rPr>
              <w:t>.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 xml:space="preserve">Azioni di recupero ed approfondimento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3748F3" w:rsidRDefault="00CE7B0D" w:rsidP="00CE7B0D">
            <w:pPr>
              <w:pStyle w:val="Default"/>
              <w:rPr>
                <w:rFonts w:cstheme="minorBidi"/>
                <w:color w:val="auto"/>
              </w:rPr>
            </w:pPr>
          </w:p>
          <w:p w:rsidR="00CE7B0D" w:rsidRPr="003748F3" w:rsidRDefault="00CE7B0D" w:rsidP="006A6560">
            <w:pPr>
              <w:pStyle w:val="Default"/>
              <w:numPr>
                <w:ilvl w:val="0"/>
                <w:numId w:val="4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Spiegazione frontale seguita da svolgimento di attività </w:t>
            </w:r>
            <w:r w:rsidR="00C55F04">
              <w:rPr>
                <w:rFonts w:cs="Times New Roman"/>
                <w:sz w:val="22"/>
                <w:szCs w:val="22"/>
              </w:rPr>
              <w:t xml:space="preserve">scritte individuali o di </w:t>
            </w:r>
            <w:r w:rsidR="00C55F04">
              <w:rPr>
                <w:rFonts w:cs="Times New Roman"/>
                <w:sz w:val="22"/>
                <w:szCs w:val="22"/>
              </w:rPr>
              <w:lastRenderedPageBreak/>
              <w:t>gruppo;</w:t>
            </w:r>
          </w:p>
          <w:p w:rsidR="00CE7B0D" w:rsidRPr="003748F3" w:rsidRDefault="00CE7B0D" w:rsidP="006A6560">
            <w:pPr>
              <w:pStyle w:val="Default"/>
              <w:numPr>
                <w:ilvl w:val="0"/>
                <w:numId w:val="4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Conversazione guidata</w:t>
            </w:r>
            <w:r w:rsidR="00C55F04">
              <w:rPr>
                <w:rFonts w:cs="Times New Roman"/>
                <w:sz w:val="22"/>
                <w:szCs w:val="22"/>
              </w:rPr>
              <w:t>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55F04" w:rsidP="006A6560">
            <w:pPr>
              <w:pStyle w:val="Default"/>
              <w:numPr>
                <w:ilvl w:val="0"/>
                <w:numId w:val="4"/>
              </w:num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Tutoraggio;</w:t>
            </w:r>
          </w:p>
          <w:p w:rsidR="00CE7B0D" w:rsidRPr="003748F3" w:rsidRDefault="00CE7B0D" w:rsidP="006A6560">
            <w:pPr>
              <w:pStyle w:val="Default"/>
              <w:numPr>
                <w:ilvl w:val="0"/>
                <w:numId w:val="4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Lavori individuali di ricerca e approfondimento</w:t>
            </w:r>
            <w:r w:rsidR="00C55F04">
              <w:rPr>
                <w:rFonts w:cs="Times New Roman"/>
                <w:sz w:val="22"/>
                <w:szCs w:val="22"/>
              </w:rPr>
              <w:t>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6A6560">
            <w:pPr>
              <w:pStyle w:val="Default"/>
              <w:numPr>
                <w:ilvl w:val="0"/>
                <w:numId w:val="4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Attivit</w:t>
            </w:r>
            <w:r w:rsidR="00C55F04">
              <w:rPr>
                <w:rFonts w:cs="Times New Roman"/>
                <w:sz w:val="22"/>
                <w:szCs w:val="22"/>
              </w:rPr>
              <w:t>à multimediali.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CE7B0D" w:rsidRPr="000A6294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sectPr w:rsidR="00CE7B0D" w:rsidRPr="000A6294" w:rsidSect="009419CE">
      <w:headerReference w:type="default" r:id="rId9"/>
      <w:pgSz w:w="11906" w:h="16838"/>
      <w:pgMar w:top="1417" w:right="1134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73A" w:rsidRDefault="00EB773A" w:rsidP="00C74EB3">
      <w:pPr>
        <w:spacing w:after="0" w:line="240" w:lineRule="auto"/>
      </w:pPr>
      <w:r>
        <w:separator/>
      </w:r>
    </w:p>
  </w:endnote>
  <w:endnote w:type="continuationSeparator" w:id="0">
    <w:p w:rsidR="00EB773A" w:rsidRDefault="00EB773A" w:rsidP="00C7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73A" w:rsidRDefault="00EB773A" w:rsidP="00C74EB3">
      <w:pPr>
        <w:spacing w:after="0" w:line="240" w:lineRule="auto"/>
      </w:pPr>
      <w:r>
        <w:separator/>
      </w:r>
    </w:p>
  </w:footnote>
  <w:footnote w:type="continuationSeparator" w:id="0">
    <w:p w:rsidR="00EB773A" w:rsidRDefault="00EB773A" w:rsidP="00C74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487" w:rsidRDefault="00B66487">
    <w:pPr>
      <w:pStyle w:val="Intestazione"/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2444"/>
      <w:gridCol w:w="2444"/>
      <w:gridCol w:w="2445"/>
      <w:gridCol w:w="2445"/>
    </w:tblGrid>
    <w:tr w:rsidR="00B66487" w:rsidTr="009419CE">
      <w:trPr>
        <w:trHeight w:val="964"/>
      </w:trPr>
      <w:tc>
        <w:tcPr>
          <w:tcW w:w="2444" w:type="dxa"/>
          <w:vMerge w:val="restart"/>
        </w:tcPr>
        <w:p w:rsidR="00B66487" w:rsidRPr="00C74EB3" w:rsidRDefault="00B66487" w:rsidP="00EA55B5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256857" cy="807979"/>
                <wp:effectExtent l="19050" t="0" r="443" b="0"/>
                <wp:docPr id="1" name="Immagine 0" descr="majora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ajorana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3766" cy="8059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34" w:type="dxa"/>
          <w:gridSpan w:val="3"/>
          <w:vAlign w:val="center"/>
        </w:tcPr>
        <w:p w:rsidR="00B66487" w:rsidRPr="00AC3A57" w:rsidRDefault="00B66487" w:rsidP="00C74EB3">
          <w:pPr>
            <w:pStyle w:val="Intestazione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I.I.S.S. “</w:t>
          </w:r>
          <w:proofErr w:type="spellStart"/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E.Majorana</w:t>
          </w:r>
          <w:proofErr w:type="spellEnd"/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” - Gela</w:t>
          </w:r>
        </w:p>
      </w:tc>
    </w:tr>
    <w:tr w:rsidR="00B66487" w:rsidTr="009419CE">
      <w:trPr>
        <w:trHeight w:val="397"/>
      </w:trPr>
      <w:tc>
        <w:tcPr>
          <w:tcW w:w="2444" w:type="dxa"/>
          <w:vMerge/>
        </w:tcPr>
        <w:p w:rsidR="00B66487" w:rsidRPr="00C74EB3" w:rsidRDefault="00B66487" w:rsidP="00C74EB3">
          <w:pPr>
            <w:pStyle w:val="Intestazione"/>
            <w:jc w:val="center"/>
            <w:rPr>
              <w:sz w:val="20"/>
              <w:szCs w:val="20"/>
            </w:rPr>
          </w:pPr>
        </w:p>
      </w:tc>
      <w:tc>
        <w:tcPr>
          <w:tcW w:w="7334" w:type="dxa"/>
          <w:gridSpan w:val="3"/>
          <w:vAlign w:val="center"/>
        </w:tcPr>
        <w:p w:rsidR="00B66487" w:rsidRPr="00AC3A57" w:rsidRDefault="00B66487" w:rsidP="00AC3A57">
          <w:pPr>
            <w:pStyle w:val="Intestazione"/>
            <w:rPr>
              <w:rFonts w:ascii="Times New Roman" w:hAnsi="Times New Roman" w:cs="Times New Roman"/>
              <w:sz w:val="18"/>
              <w:szCs w:val="18"/>
            </w:rPr>
          </w:pPr>
          <w:r w:rsidRPr="00AC3A57">
            <w:rPr>
              <w:rFonts w:ascii="Times New Roman" w:hAnsi="Times New Roman" w:cs="Times New Roman"/>
              <w:sz w:val="18"/>
              <w:szCs w:val="18"/>
            </w:rPr>
            <w:t>Progetto esecutivo</w:t>
          </w:r>
        </w:p>
      </w:tc>
    </w:tr>
    <w:tr w:rsidR="00B66487" w:rsidRPr="00C74EB3" w:rsidTr="009419CE">
      <w:trPr>
        <w:trHeight w:hRule="exact" w:val="397"/>
      </w:trPr>
      <w:tc>
        <w:tcPr>
          <w:tcW w:w="2444" w:type="dxa"/>
          <w:vAlign w:val="center"/>
        </w:tcPr>
        <w:p w:rsidR="00B66487" w:rsidRPr="009419CE" w:rsidRDefault="00B66487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>MOD 7.3_2</w:t>
          </w:r>
        </w:p>
      </w:tc>
      <w:tc>
        <w:tcPr>
          <w:tcW w:w="2444" w:type="dxa"/>
          <w:vAlign w:val="center"/>
        </w:tcPr>
        <w:p w:rsidR="00B66487" w:rsidRPr="009419CE" w:rsidRDefault="00B66487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>Ed. 1 Rev.2 del 01/09/15</w:t>
          </w:r>
        </w:p>
      </w:tc>
      <w:tc>
        <w:tcPr>
          <w:tcW w:w="2445" w:type="dxa"/>
          <w:vAlign w:val="center"/>
        </w:tcPr>
        <w:p w:rsidR="00B66487" w:rsidRPr="009419CE" w:rsidRDefault="00B66487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>Red. RSG App.DS</w:t>
          </w:r>
        </w:p>
      </w:tc>
      <w:tc>
        <w:tcPr>
          <w:tcW w:w="2445" w:type="dxa"/>
          <w:vAlign w:val="center"/>
        </w:tcPr>
        <w:sdt>
          <w:sdtPr>
            <w:rPr>
              <w:sz w:val="18"/>
              <w:szCs w:val="18"/>
            </w:r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B66487" w:rsidRPr="009419CE" w:rsidRDefault="00B66487" w:rsidP="00AC3A57">
              <w:pPr>
                <w:jc w:val="center"/>
                <w:rPr>
                  <w:sz w:val="18"/>
                  <w:szCs w:val="18"/>
                </w:rPr>
              </w:pP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t xml:space="preserve">Pag. </w:t>
              </w:r>
              <w:r w:rsidR="00B6381D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begin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instrText xml:space="preserve"> PAGE </w:instrText>
              </w:r>
              <w:r w:rsidR="00B6381D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separate"/>
              </w:r>
              <w:r w:rsidR="00B16D85">
                <w:rPr>
                  <w:rFonts w:ascii="Times New Roman" w:hAnsi="Times New Roman" w:cs="Times New Roman"/>
                  <w:noProof/>
                  <w:sz w:val="18"/>
                  <w:szCs w:val="18"/>
                </w:rPr>
                <w:t>1</w:t>
              </w:r>
              <w:r w:rsidR="00B6381D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end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t xml:space="preserve"> / </w:t>
              </w:r>
              <w:r w:rsidR="00B6381D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begin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instrText xml:space="preserve"> NUMPAGES  </w:instrText>
              </w:r>
              <w:r w:rsidR="00B6381D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separate"/>
              </w:r>
              <w:r w:rsidR="00B16D85">
                <w:rPr>
                  <w:rFonts w:ascii="Times New Roman" w:hAnsi="Times New Roman" w:cs="Times New Roman"/>
                  <w:noProof/>
                  <w:sz w:val="18"/>
                  <w:szCs w:val="18"/>
                </w:rPr>
                <w:t>13</w:t>
              </w:r>
              <w:r w:rsidR="00B6381D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end"/>
              </w:r>
            </w:p>
          </w:sdtContent>
        </w:sdt>
        <w:p w:rsidR="00B66487" w:rsidRPr="009419CE" w:rsidRDefault="00B66487" w:rsidP="00AC3A57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</w:p>
      </w:tc>
    </w:tr>
  </w:tbl>
  <w:p w:rsidR="00B66487" w:rsidRPr="00C74EB3" w:rsidRDefault="00B66487">
    <w:pPr>
      <w:pStyle w:val="Intestazione"/>
      <w:rPr>
        <w:rFonts w:ascii="Times New Roman" w:hAnsi="Times New Roman" w:cs="Times New Roman"/>
      </w:rPr>
    </w:pPr>
  </w:p>
  <w:p w:rsidR="00B66487" w:rsidRPr="00C74EB3" w:rsidRDefault="00B66487">
    <w:pPr>
      <w:pStyle w:val="Intestazione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633C4"/>
    <w:multiLevelType w:val="hybridMultilevel"/>
    <w:tmpl w:val="633A2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F0FFC"/>
    <w:multiLevelType w:val="hybridMultilevel"/>
    <w:tmpl w:val="CC42855A"/>
    <w:lvl w:ilvl="0" w:tplc="FFFFFFFF">
      <w:start w:val="1"/>
      <w:numFmt w:val="decimal"/>
      <w:lvlText w:val=""/>
      <w:lvlJc w:val="left"/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400D5"/>
    <w:multiLevelType w:val="hybridMultilevel"/>
    <w:tmpl w:val="50AC66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832FBC"/>
    <w:multiLevelType w:val="hybridMultilevel"/>
    <w:tmpl w:val="06401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A662DC"/>
    <w:multiLevelType w:val="hybridMultilevel"/>
    <w:tmpl w:val="981CD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74123B"/>
    <w:multiLevelType w:val="hybridMultilevel"/>
    <w:tmpl w:val="4998D94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34AE2AEA"/>
    <w:multiLevelType w:val="hybridMultilevel"/>
    <w:tmpl w:val="0B9CA24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B6F6370"/>
    <w:multiLevelType w:val="hybridMultilevel"/>
    <w:tmpl w:val="FB6CF8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DB5A4A"/>
    <w:multiLevelType w:val="hybridMultilevel"/>
    <w:tmpl w:val="0F4C15E2"/>
    <w:lvl w:ilvl="0" w:tplc="FA10BDC2">
      <w:numFmt w:val="bullet"/>
      <w:lvlText w:val="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C0B"/>
    <w:multiLevelType w:val="hybridMultilevel"/>
    <w:tmpl w:val="5E22C6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3B34CA"/>
    <w:multiLevelType w:val="hybridMultilevel"/>
    <w:tmpl w:val="AB00BC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0B45535"/>
    <w:multiLevelType w:val="hybridMultilevel"/>
    <w:tmpl w:val="2D604C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6DF02FB"/>
    <w:multiLevelType w:val="hybridMultilevel"/>
    <w:tmpl w:val="8FC06286"/>
    <w:lvl w:ilvl="0" w:tplc="74707D6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B493FE5"/>
    <w:multiLevelType w:val="hybridMultilevel"/>
    <w:tmpl w:val="E40E7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4A230B"/>
    <w:multiLevelType w:val="hybridMultilevel"/>
    <w:tmpl w:val="0EA8C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6878B9"/>
    <w:multiLevelType w:val="hybridMultilevel"/>
    <w:tmpl w:val="353230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DA28D6"/>
    <w:multiLevelType w:val="hybridMultilevel"/>
    <w:tmpl w:val="BDA63B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1B3E3C"/>
    <w:multiLevelType w:val="hybridMultilevel"/>
    <w:tmpl w:val="84B235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AD1656E"/>
    <w:multiLevelType w:val="hybridMultilevel"/>
    <w:tmpl w:val="09B6E208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7E930EA8"/>
    <w:multiLevelType w:val="hybridMultilevel"/>
    <w:tmpl w:val="C54CA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FD12B7"/>
    <w:multiLevelType w:val="hybridMultilevel"/>
    <w:tmpl w:val="64E05A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"/>
  </w:num>
  <w:num w:numId="4">
    <w:abstractNumId w:val="20"/>
  </w:num>
  <w:num w:numId="5">
    <w:abstractNumId w:val="10"/>
  </w:num>
  <w:num w:numId="6">
    <w:abstractNumId w:val="8"/>
  </w:num>
  <w:num w:numId="7">
    <w:abstractNumId w:val="13"/>
  </w:num>
  <w:num w:numId="8">
    <w:abstractNumId w:val="3"/>
  </w:num>
  <w:num w:numId="9">
    <w:abstractNumId w:val="16"/>
  </w:num>
  <w:num w:numId="10">
    <w:abstractNumId w:val="19"/>
  </w:num>
  <w:num w:numId="11">
    <w:abstractNumId w:val="15"/>
  </w:num>
  <w:num w:numId="12">
    <w:abstractNumId w:val="17"/>
  </w:num>
  <w:num w:numId="13">
    <w:abstractNumId w:val="6"/>
  </w:num>
  <w:num w:numId="14">
    <w:abstractNumId w:val="0"/>
  </w:num>
  <w:num w:numId="15">
    <w:abstractNumId w:val="11"/>
  </w:num>
  <w:num w:numId="16">
    <w:abstractNumId w:val="18"/>
  </w:num>
  <w:num w:numId="17">
    <w:abstractNumId w:val="7"/>
  </w:num>
  <w:num w:numId="18">
    <w:abstractNumId w:val="5"/>
  </w:num>
  <w:num w:numId="19">
    <w:abstractNumId w:val="9"/>
  </w:num>
  <w:num w:numId="20">
    <w:abstractNumId w:val="1"/>
  </w:num>
  <w:num w:numId="21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4EB3"/>
    <w:rsid w:val="000A6294"/>
    <w:rsid w:val="000C397B"/>
    <w:rsid w:val="0010700A"/>
    <w:rsid w:val="001107C4"/>
    <w:rsid w:val="001D5C4D"/>
    <w:rsid w:val="00207F58"/>
    <w:rsid w:val="002346DA"/>
    <w:rsid w:val="00245640"/>
    <w:rsid w:val="00281F5A"/>
    <w:rsid w:val="002C48C8"/>
    <w:rsid w:val="002D5E68"/>
    <w:rsid w:val="002E3BDF"/>
    <w:rsid w:val="003446E1"/>
    <w:rsid w:val="003665F6"/>
    <w:rsid w:val="003748F3"/>
    <w:rsid w:val="0039211D"/>
    <w:rsid w:val="003930F5"/>
    <w:rsid w:val="003A6320"/>
    <w:rsid w:val="003F3730"/>
    <w:rsid w:val="00403978"/>
    <w:rsid w:val="00416639"/>
    <w:rsid w:val="00436587"/>
    <w:rsid w:val="004A3444"/>
    <w:rsid w:val="00591622"/>
    <w:rsid w:val="00595348"/>
    <w:rsid w:val="005E2632"/>
    <w:rsid w:val="005F4E45"/>
    <w:rsid w:val="006208DE"/>
    <w:rsid w:val="006A042A"/>
    <w:rsid w:val="006A6560"/>
    <w:rsid w:val="006E141C"/>
    <w:rsid w:val="00701F70"/>
    <w:rsid w:val="00724537"/>
    <w:rsid w:val="00740684"/>
    <w:rsid w:val="00757966"/>
    <w:rsid w:val="00773EF7"/>
    <w:rsid w:val="007D7399"/>
    <w:rsid w:val="007E5F28"/>
    <w:rsid w:val="007F6E8F"/>
    <w:rsid w:val="00840FEA"/>
    <w:rsid w:val="00845EF1"/>
    <w:rsid w:val="00855863"/>
    <w:rsid w:val="008A1414"/>
    <w:rsid w:val="008B7D24"/>
    <w:rsid w:val="00915EE7"/>
    <w:rsid w:val="009419CE"/>
    <w:rsid w:val="00966358"/>
    <w:rsid w:val="009A3D08"/>
    <w:rsid w:val="009B1461"/>
    <w:rsid w:val="009C4D7F"/>
    <w:rsid w:val="00A174F6"/>
    <w:rsid w:val="00A60A21"/>
    <w:rsid w:val="00A6752B"/>
    <w:rsid w:val="00AC3A57"/>
    <w:rsid w:val="00B16D85"/>
    <w:rsid w:val="00B253CE"/>
    <w:rsid w:val="00B268B5"/>
    <w:rsid w:val="00B6381D"/>
    <w:rsid w:val="00B66487"/>
    <w:rsid w:val="00B842B7"/>
    <w:rsid w:val="00BB325F"/>
    <w:rsid w:val="00BC0B28"/>
    <w:rsid w:val="00BE2D35"/>
    <w:rsid w:val="00BE4129"/>
    <w:rsid w:val="00C37EDC"/>
    <w:rsid w:val="00C55F04"/>
    <w:rsid w:val="00C74EB3"/>
    <w:rsid w:val="00C94AAF"/>
    <w:rsid w:val="00CC1A28"/>
    <w:rsid w:val="00CD3327"/>
    <w:rsid w:val="00CE7B0D"/>
    <w:rsid w:val="00D233F6"/>
    <w:rsid w:val="00D61E8F"/>
    <w:rsid w:val="00E21234"/>
    <w:rsid w:val="00E50EBB"/>
    <w:rsid w:val="00E74047"/>
    <w:rsid w:val="00E837F7"/>
    <w:rsid w:val="00EA1D7F"/>
    <w:rsid w:val="00EA55B5"/>
    <w:rsid w:val="00EB773A"/>
    <w:rsid w:val="00F75314"/>
    <w:rsid w:val="00F9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1D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EB3"/>
  </w:style>
  <w:style w:type="paragraph" w:styleId="Pidipagina">
    <w:name w:val="footer"/>
    <w:basedOn w:val="Normale"/>
    <w:link w:val="PidipaginaCarattere"/>
    <w:uiPriority w:val="99"/>
    <w:semiHidden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74EB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4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4EB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74E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73EF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customStyle="1" w:styleId="Sfondochiaro-Colore11">
    <w:name w:val="Sfondo chiaro - Colore 11"/>
    <w:basedOn w:val="Tabellanormale"/>
    <w:uiPriority w:val="60"/>
    <w:rsid w:val="0041663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agrafoelenco">
    <w:name w:val="List Paragraph"/>
    <w:basedOn w:val="Normale"/>
    <w:uiPriority w:val="34"/>
    <w:qFormat/>
    <w:rsid w:val="00915EE7"/>
    <w:pPr>
      <w:ind w:left="720"/>
      <w:contextualSpacing/>
    </w:pPr>
  </w:style>
  <w:style w:type="paragraph" w:styleId="Nessunaspaziatura">
    <w:name w:val="No Spacing"/>
    <w:uiPriority w:val="1"/>
    <w:qFormat/>
    <w:rsid w:val="00F96CD5"/>
    <w:pPr>
      <w:spacing w:after="0" w:line="240" w:lineRule="auto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A55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A55B5"/>
    <w:rPr>
      <w:rFonts w:ascii="Courier New" w:eastAsia="Times New Roman" w:hAnsi="Courier New" w:cs="Courier New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85D4D-87CF-4EC9-80F9-138050428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2072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Roberto</cp:lastModifiedBy>
  <cp:revision>12</cp:revision>
  <cp:lastPrinted>2018-11-14T21:04:00Z</cp:lastPrinted>
  <dcterms:created xsi:type="dcterms:W3CDTF">2018-10-15T18:23:00Z</dcterms:created>
  <dcterms:modified xsi:type="dcterms:W3CDTF">2018-12-03T16:35:00Z</dcterms:modified>
</cp:coreProperties>
</file>